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A219F" w14:textId="77777777" w:rsidR="007501C1" w:rsidRPr="00752FE5" w:rsidRDefault="007501C1">
      <w:pPr>
        <w:pStyle w:val="BodyText"/>
        <w:kinsoku w:val="0"/>
        <w:overflowPunct w:val="0"/>
        <w:spacing w:before="85"/>
        <w:rPr>
          <w:rFonts w:ascii="Times New Roman" w:hAnsi="Times New Roman" w:cs="Times New Roman"/>
        </w:rPr>
      </w:pPr>
    </w:p>
    <w:p w14:paraId="5018A9ED" w14:textId="77777777" w:rsidR="007501C1" w:rsidRPr="00752FE5" w:rsidRDefault="00CE73DD">
      <w:pPr>
        <w:pStyle w:val="Heading1"/>
        <w:kinsoku w:val="0"/>
        <w:overflowPunct w:val="0"/>
        <w:ind w:left="140" w:firstLine="0"/>
        <w:rPr>
          <w:spacing w:val="-2"/>
        </w:rPr>
      </w:pPr>
      <w:r w:rsidRPr="00752FE5">
        <w:t>S</w:t>
      </w:r>
      <w:r w:rsidR="00EF3089" w:rsidRPr="00752FE5">
        <w:t>UPPLIER CODE OF CONDUCT</w:t>
      </w:r>
    </w:p>
    <w:p w14:paraId="5D3BC8C8" w14:textId="77777777" w:rsidR="007501C1" w:rsidRPr="00752FE5" w:rsidRDefault="007501C1">
      <w:pPr>
        <w:pStyle w:val="BodyText"/>
        <w:kinsoku w:val="0"/>
        <w:overflowPunct w:val="0"/>
        <w:rPr>
          <w:b/>
          <w:bCs/>
        </w:rPr>
      </w:pPr>
    </w:p>
    <w:p w14:paraId="599278C5" w14:textId="77777777" w:rsidR="007501C1" w:rsidRPr="00752FE5" w:rsidRDefault="002716E0">
      <w:pPr>
        <w:pStyle w:val="ListParagraph"/>
        <w:numPr>
          <w:ilvl w:val="1"/>
          <w:numId w:val="2"/>
        </w:numPr>
        <w:tabs>
          <w:tab w:val="left" w:pos="1559"/>
        </w:tabs>
        <w:kinsoku w:val="0"/>
        <w:overflowPunct w:val="0"/>
        <w:rPr>
          <w:b/>
          <w:bCs/>
          <w:spacing w:val="-2"/>
          <w:sz w:val="22"/>
          <w:szCs w:val="22"/>
        </w:rPr>
      </w:pPr>
      <w:r w:rsidRPr="00752FE5">
        <w:rPr>
          <w:b/>
          <w:bCs/>
          <w:spacing w:val="-2"/>
          <w:sz w:val="22"/>
          <w:szCs w:val="22"/>
        </w:rPr>
        <w:t>Introduction</w:t>
      </w:r>
    </w:p>
    <w:p w14:paraId="63300EC8" w14:textId="77777777" w:rsidR="00D30689" w:rsidRPr="00752FE5" w:rsidRDefault="00D30689" w:rsidP="00D30689">
      <w:pPr>
        <w:pStyle w:val="ListParagraph"/>
        <w:tabs>
          <w:tab w:val="left" w:pos="1559"/>
        </w:tabs>
        <w:kinsoku w:val="0"/>
        <w:overflowPunct w:val="0"/>
        <w:ind w:left="1559" w:firstLine="0"/>
        <w:rPr>
          <w:b/>
          <w:bCs/>
          <w:spacing w:val="-2"/>
          <w:sz w:val="22"/>
          <w:szCs w:val="22"/>
        </w:rPr>
      </w:pPr>
    </w:p>
    <w:p w14:paraId="45B3FA1A" w14:textId="77777777" w:rsidR="007501C1" w:rsidRPr="00752FE5" w:rsidRDefault="000A00B5" w:rsidP="000A00B5">
      <w:pPr>
        <w:pStyle w:val="BodyText"/>
        <w:kinsoku w:val="0"/>
        <w:overflowPunct w:val="0"/>
        <w:ind w:left="990"/>
      </w:pPr>
      <w:bookmarkStart w:id="0" w:name="_Hlk201145373"/>
      <w:r w:rsidRPr="00752FE5">
        <w:t xml:space="preserve">The </w:t>
      </w:r>
      <w:r w:rsidR="00D7562B">
        <w:t>Autoport</w:t>
      </w:r>
      <w:r w:rsidRPr="00752FE5">
        <w:t xml:space="preserve"> Supplier Code of Conduct outlines the minimum standards we expect our suppliers to uphold in key areas such as ethics, human rights, labor rights, health and safety, environmental protection, and related management systems. These standards apply throughout the duration of the supplier’s business relationship with </w:t>
      </w:r>
      <w:r w:rsidR="00D7562B">
        <w:t>Autoport</w:t>
      </w:r>
      <w:r w:rsidRPr="00752FE5">
        <w:t>, including any extensions.</w:t>
      </w:r>
    </w:p>
    <w:p w14:paraId="248EA36B" w14:textId="77777777" w:rsidR="000A00B5" w:rsidRPr="00752FE5" w:rsidRDefault="000A00B5" w:rsidP="00F21F2F">
      <w:pPr>
        <w:pStyle w:val="BodyText"/>
        <w:kinsoku w:val="0"/>
        <w:overflowPunct w:val="0"/>
        <w:ind w:left="990"/>
        <w:jc w:val="both"/>
      </w:pPr>
      <w:r w:rsidRPr="00752FE5">
        <w:t>An important foundation of our policies is the application of international environmental standards, which are implemented with consideration for local and industry-specific conditions. We incorporate environmental requirements into our contracts with both customers and suppliers to ensure alignment with our policy commitments.</w:t>
      </w:r>
    </w:p>
    <w:p w14:paraId="0F200FE6" w14:textId="77777777" w:rsidR="00F21F2F" w:rsidRPr="00752FE5" w:rsidRDefault="00F21F2F">
      <w:pPr>
        <w:pStyle w:val="BodyText"/>
        <w:kinsoku w:val="0"/>
        <w:overflowPunct w:val="0"/>
        <w:spacing w:before="1"/>
        <w:ind w:left="993" w:right="137"/>
        <w:jc w:val="both"/>
      </w:pPr>
    </w:p>
    <w:p w14:paraId="5C0E9DBB" w14:textId="3EDD72AA" w:rsidR="000A00B5" w:rsidRPr="00752FE5" w:rsidRDefault="00D7562B" w:rsidP="000A00B5">
      <w:pPr>
        <w:pStyle w:val="BodyText"/>
        <w:kinsoku w:val="0"/>
        <w:overflowPunct w:val="0"/>
        <w:spacing w:before="1"/>
        <w:ind w:left="990"/>
        <w:jc w:val="both"/>
      </w:pPr>
      <w:r>
        <w:t>Autoport</w:t>
      </w:r>
      <w:r w:rsidR="000A00B5" w:rsidRPr="00752FE5">
        <w:t xml:space="preserve"> Terminal Operators places high importance on the supply chain as part of our broader sustainability strategy. We expect our suppliers</w:t>
      </w:r>
      <w:r w:rsidR="00FF6173">
        <w:t xml:space="preserve"> </w:t>
      </w:r>
      <w:r w:rsidR="000A00B5" w:rsidRPr="00752FE5">
        <w:t>whether vendors or third-party providers of products and services</w:t>
      </w:r>
      <w:r w:rsidR="00FF6173">
        <w:t xml:space="preserve"> </w:t>
      </w:r>
      <w:r w:rsidR="000A00B5" w:rsidRPr="00752FE5">
        <w:t>to adopt Environmental, Social, and Governance (ESG) principles in support of our sustainable procurement and supply chain practices.</w:t>
      </w:r>
    </w:p>
    <w:p w14:paraId="37C5EB19" w14:textId="77777777" w:rsidR="000A00B5" w:rsidRPr="00752FE5" w:rsidRDefault="000A00B5" w:rsidP="000A00B5">
      <w:pPr>
        <w:pStyle w:val="BodyText"/>
        <w:kinsoku w:val="0"/>
        <w:overflowPunct w:val="0"/>
        <w:spacing w:before="1"/>
        <w:ind w:left="990"/>
        <w:jc w:val="both"/>
      </w:pPr>
    </w:p>
    <w:p w14:paraId="3ED8E198" w14:textId="0CB8874C" w:rsidR="000A00B5" w:rsidRPr="00752FE5" w:rsidRDefault="000A00B5" w:rsidP="000A00B5">
      <w:pPr>
        <w:pStyle w:val="BodyText"/>
        <w:kinsoku w:val="0"/>
        <w:overflowPunct w:val="0"/>
        <w:spacing w:before="1"/>
        <w:ind w:left="990"/>
        <w:jc w:val="both"/>
      </w:pPr>
      <w:r w:rsidRPr="00752FE5">
        <w:t>Accordingly, we prioritize occupational safety, environmental responsibility, and energy efficiency in the evaluation and selection of products and services</w:t>
      </w:r>
      <w:r w:rsidR="00FF6173">
        <w:t xml:space="preserve"> </w:t>
      </w:r>
      <w:r w:rsidRPr="00752FE5">
        <w:t>particularly in the preparation of technical specifications.</w:t>
      </w:r>
    </w:p>
    <w:p w14:paraId="215350F3" w14:textId="77777777" w:rsidR="00F04C8D" w:rsidRPr="00752FE5" w:rsidRDefault="00F04C8D" w:rsidP="00F04C8D">
      <w:pPr>
        <w:pStyle w:val="BodyText"/>
        <w:kinsoku w:val="0"/>
        <w:overflowPunct w:val="0"/>
        <w:ind w:left="990"/>
      </w:pPr>
    </w:p>
    <w:p w14:paraId="14552DC2" w14:textId="77777777" w:rsidR="000A00B5" w:rsidRPr="00752FE5" w:rsidRDefault="00D7562B" w:rsidP="00F04C8D">
      <w:pPr>
        <w:pStyle w:val="BodyText"/>
        <w:kinsoku w:val="0"/>
        <w:overflowPunct w:val="0"/>
        <w:ind w:left="990"/>
        <w:jc w:val="both"/>
      </w:pPr>
      <w:r>
        <w:t>Autoport</w:t>
      </w:r>
      <w:r w:rsidR="000A00B5" w:rsidRPr="00752FE5">
        <w:t xml:space="preserve"> encourages compliance with this Code in accordance with the International Covenant on Civil and Political Rights, the United Nations Global Compact, and the principles and recommendations for business conduct set out by the United Nations and the International </w:t>
      </w:r>
      <w:proofErr w:type="spellStart"/>
      <w:r w:rsidR="000A00B5" w:rsidRPr="00752FE5">
        <w:t>Labour</w:t>
      </w:r>
      <w:proofErr w:type="spellEnd"/>
      <w:r w:rsidR="000A00B5" w:rsidRPr="00752FE5">
        <w:t xml:space="preserve"> Organization (ILO).</w:t>
      </w:r>
    </w:p>
    <w:p w14:paraId="22C916CA" w14:textId="77777777" w:rsidR="00F04C8D" w:rsidRPr="00752FE5" w:rsidRDefault="00F04C8D">
      <w:pPr>
        <w:pStyle w:val="BodyText"/>
        <w:kinsoku w:val="0"/>
        <w:overflowPunct w:val="0"/>
        <w:spacing w:before="1"/>
        <w:ind w:left="993" w:right="138"/>
        <w:jc w:val="both"/>
      </w:pPr>
    </w:p>
    <w:p w14:paraId="177BF669" w14:textId="77777777" w:rsidR="000A00B5" w:rsidRPr="00752FE5" w:rsidRDefault="000A00B5">
      <w:pPr>
        <w:pStyle w:val="BodyText"/>
        <w:kinsoku w:val="0"/>
        <w:overflowPunct w:val="0"/>
        <w:spacing w:before="1"/>
        <w:ind w:left="993" w:right="138"/>
        <w:jc w:val="both"/>
      </w:pPr>
      <w:r w:rsidRPr="00752FE5">
        <w:t xml:space="preserve">Where suppliers engage affiliates or subcontractors to deliver goods or services to </w:t>
      </w:r>
      <w:r w:rsidR="00D7562B">
        <w:t>Autoport</w:t>
      </w:r>
      <w:r w:rsidRPr="00752FE5">
        <w:t xml:space="preserve">, they are expected to implement appropriate procedures to ensure these parties also comply with the </w:t>
      </w:r>
      <w:r w:rsidR="009D6730" w:rsidRPr="00752FE5">
        <w:t xml:space="preserve">base </w:t>
      </w:r>
      <w:r w:rsidRPr="00752FE5">
        <w:t>standards set out in this Code.</w:t>
      </w:r>
    </w:p>
    <w:p w14:paraId="09A8E860" w14:textId="77777777" w:rsidR="007501C1" w:rsidRPr="00752FE5" w:rsidRDefault="00F04C8D">
      <w:pPr>
        <w:pStyle w:val="Heading1"/>
        <w:numPr>
          <w:ilvl w:val="1"/>
          <w:numId w:val="2"/>
        </w:numPr>
        <w:tabs>
          <w:tab w:val="left" w:pos="1566"/>
        </w:tabs>
        <w:kinsoku w:val="0"/>
        <w:overflowPunct w:val="0"/>
        <w:spacing w:before="253"/>
        <w:ind w:left="1566" w:hanging="720"/>
        <w:rPr>
          <w:spacing w:val="-4"/>
        </w:rPr>
      </w:pPr>
      <w:r w:rsidRPr="00752FE5">
        <w:rPr>
          <w:spacing w:val="-4"/>
        </w:rPr>
        <w:t>OBJECTIVE</w:t>
      </w:r>
    </w:p>
    <w:p w14:paraId="2FE75044" w14:textId="77777777" w:rsidR="000A00B5" w:rsidRPr="00752FE5" w:rsidRDefault="000A00B5" w:rsidP="000A00B5"/>
    <w:p w14:paraId="57FF0CAE" w14:textId="77777777" w:rsidR="007501C1" w:rsidRPr="00752FE5" w:rsidRDefault="007501C1">
      <w:pPr>
        <w:pStyle w:val="BodyText"/>
        <w:kinsoku w:val="0"/>
        <w:overflowPunct w:val="0"/>
        <w:rPr>
          <w:b/>
          <w:bCs/>
        </w:rPr>
      </w:pPr>
    </w:p>
    <w:p w14:paraId="6E965017" w14:textId="77777777" w:rsidR="007501C1" w:rsidRPr="00752FE5" w:rsidRDefault="00F04C8D" w:rsidP="00DC5168">
      <w:pPr>
        <w:pStyle w:val="BodyText"/>
        <w:kinsoku w:val="0"/>
        <w:overflowPunct w:val="0"/>
        <w:ind w:left="810" w:right="140"/>
        <w:jc w:val="both"/>
      </w:pPr>
      <w:r w:rsidRPr="00752FE5">
        <w:t xml:space="preserve">The Supplier Code of Conduct sets out the basic rules that we expect all our suppliers who have a business relationship with </w:t>
      </w:r>
      <w:r w:rsidR="00D7562B">
        <w:t>Autoport</w:t>
      </w:r>
      <w:r w:rsidR="00E94B7F" w:rsidRPr="00752FE5">
        <w:t xml:space="preserve"> </w:t>
      </w:r>
      <w:r w:rsidRPr="00752FE5">
        <w:t>to comply with.</w:t>
      </w:r>
    </w:p>
    <w:p w14:paraId="178B7D3E" w14:textId="77777777" w:rsidR="009D6730" w:rsidRPr="00752FE5" w:rsidRDefault="004E739C" w:rsidP="009D6730">
      <w:pPr>
        <w:pStyle w:val="BodyText"/>
        <w:kinsoku w:val="0"/>
        <w:overflowPunct w:val="0"/>
        <w:spacing w:before="252"/>
        <w:ind w:left="810" w:right="137"/>
        <w:jc w:val="both"/>
      </w:pPr>
      <w:r w:rsidRPr="00752FE5">
        <w:t>Our suppliers are expected to implement the necessary policies and procedures to ensure compliance with the Supplier Code of Conduct and to take communication and training actions to ensure that employees adopt the rules.</w:t>
      </w:r>
      <w:bookmarkEnd w:id="0"/>
    </w:p>
    <w:p w14:paraId="5D5062CD" w14:textId="77777777" w:rsidR="007501C1" w:rsidRPr="00752FE5" w:rsidRDefault="007501C1">
      <w:pPr>
        <w:pStyle w:val="BodyText"/>
        <w:kinsoku w:val="0"/>
        <w:overflowPunct w:val="0"/>
        <w:spacing w:before="1"/>
      </w:pPr>
    </w:p>
    <w:p w14:paraId="6FEB43E9" w14:textId="77777777" w:rsidR="007501C1" w:rsidRPr="00752FE5" w:rsidRDefault="009D6730">
      <w:pPr>
        <w:pStyle w:val="Heading1"/>
        <w:numPr>
          <w:ilvl w:val="1"/>
          <w:numId w:val="2"/>
        </w:numPr>
        <w:tabs>
          <w:tab w:val="left" w:pos="1566"/>
        </w:tabs>
        <w:kinsoku w:val="0"/>
        <w:overflowPunct w:val="0"/>
        <w:ind w:left="1566" w:hanging="720"/>
        <w:rPr>
          <w:spacing w:val="-2"/>
        </w:rPr>
      </w:pPr>
      <w:r w:rsidRPr="00752FE5">
        <w:rPr>
          <w:spacing w:val="-2"/>
        </w:rPr>
        <w:t>SCOPE</w:t>
      </w:r>
    </w:p>
    <w:p w14:paraId="2F9941FF" w14:textId="77777777" w:rsidR="007501C1" w:rsidRPr="00752FE5" w:rsidRDefault="007501C1">
      <w:pPr>
        <w:pStyle w:val="BodyText"/>
        <w:kinsoku w:val="0"/>
        <w:overflowPunct w:val="0"/>
        <w:rPr>
          <w:b/>
          <w:bCs/>
        </w:rPr>
      </w:pPr>
    </w:p>
    <w:p w14:paraId="2585B352" w14:textId="77777777" w:rsidR="007501C1" w:rsidRPr="00752FE5" w:rsidRDefault="00503C36" w:rsidP="00DC5168">
      <w:pPr>
        <w:pStyle w:val="BodyText"/>
        <w:kinsoku w:val="0"/>
        <w:overflowPunct w:val="0"/>
        <w:ind w:left="810" w:right="137"/>
        <w:jc w:val="both"/>
        <w:rPr>
          <w:spacing w:val="-2"/>
        </w:rPr>
      </w:pPr>
      <w:r w:rsidRPr="00752FE5">
        <w:rPr>
          <w:spacing w:val="-2"/>
        </w:rPr>
        <w:t xml:space="preserve">In the context of business relationships, </w:t>
      </w:r>
      <w:r w:rsidR="00D7562B">
        <w:t>Autoport</w:t>
      </w:r>
      <w:r w:rsidR="00E94B7F" w:rsidRPr="00752FE5">
        <w:rPr>
          <w:spacing w:val="-2"/>
        </w:rPr>
        <w:t xml:space="preserve"> </w:t>
      </w:r>
      <w:r w:rsidRPr="00752FE5">
        <w:rPr>
          <w:spacing w:val="-2"/>
        </w:rPr>
        <w:t xml:space="preserve">expects our suppliers to commit to minimum standards in key areas such as ethics, human rights, labor rights, health, safety, </w:t>
      </w:r>
      <w:r w:rsidR="009D6730" w:rsidRPr="00752FE5">
        <w:rPr>
          <w:spacing w:val="-2"/>
        </w:rPr>
        <w:t xml:space="preserve">the </w:t>
      </w:r>
      <w:r w:rsidRPr="00752FE5">
        <w:rPr>
          <w:spacing w:val="-2"/>
        </w:rPr>
        <w:t>environment</w:t>
      </w:r>
      <w:r w:rsidR="009D6730" w:rsidRPr="00752FE5">
        <w:rPr>
          <w:spacing w:val="-2"/>
        </w:rPr>
        <w:t>,</w:t>
      </w:r>
      <w:r w:rsidRPr="00752FE5">
        <w:rPr>
          <w:spacing w:val="-2"/>
        </w:rPr>
        <w:t xml:space="preserve"> and relevant management systems during the duration of this relationship and in the event of any extension.</w:t>
      </w:r>
    </w:p>
    <w:p w14:paraId="153D28E8" w14:textId="77777777" w:rsidR="007501C1" w:rsidRPr="00752FE5" w:rsidRDefault="007501C1">
      <w:pPr>
        <w:pStyle w:val="BodyText"/>
        <w:kinsoku w:val="0"/>
        <w:overflowPunct w:val="0"/>
        <w:ind w:left="846" w:right="137"/>
        <w:jc w:val="both"/>
        <w:rPr>
          <w:spacing w:val="-2"/>
        </w:rPr>
        <w:sectPr w:rsidR="007501C1" w:rsidRPr="00752FE5">
          <w:headerReference w:type="default" r:id="rId7"/>
          <w:footerReference w:type="default" r:id="rId8"/>
          <w:pgSz w:w="11910" w:h="16850"/>
          <w:pgMar w:top="1300" w:right="992" w:bottom="1180" w:left="992" w:header="360" w:footer="988" w:gutter="0"/>
          <w:pgNumType w:start="1"/>
          <w:cols w:space="708"/>
          <w:noEndnote/>
        </w:sectPr>
      </w:pPr>
    </w:p>
    <w:p w14:paraId="66571722" w14:textId="77777777" w:rsidR="007501C1" w:rsidRPr="00752FE5" w:rsidRDefault="00C96DF4">
      <w:pPr>
        <w:pStyle w:val="Heading1"/>
        <w:numPr>
          <w:ilvl w:val="0"/>
          <w:numId w:val="1"/>
        </w:numPr>
        <w:tabs>
          <w:tab w:val="left" w:pos="1039"/>
        </w:tabs>
        <w:kinsoku w:val="0"/>
        <w:overflowPunct w:val="0"/>
        <w:spacing w:before="83"/>
        <w:ind w:left="1039" w:hanging="358"/>
        <w:rPr>
          <w:spacing w:val="-2"/>
        </w:rPr>
      </w:pPr>
      <w:r w:rsidRPr="00752FE5">
        <w:lastRenderedPageBreak/>
        <w:t>FUNDAMENTAL PRINCIPLES</w:t>
      </w:r>
    </w:p>
    <w:p w14:paraId="361F5ECD" w14:textId="77777777" w:rsidR="007501C1" w:rsidRPr="00752FE5" w:rsidRDefault="007501C1">
      <w:pPr>
        <w:pStyle w:val="BodyText"/>
        <w:kinsoku w:val="0"/>
        <w:overflowPunct w:val="0"/>
        <w:spacing w:before="1"/>
        <w:rPr>
          <w:b/>
          <w:bCs/>
        </w:rPr>
      </w:pPr>
    </w:p>
    <w:p w14:paraId="6C84A414" w14:textId="77777777" w:rsidR="007501C1" w:rsidRPr="00752FE5" w:rsidRDefault="0045073F">
      <w:pPr>
        <w:pStyle w:val="ListParagraph"/>
        <w:numPr>
          <w:ilvl w:val="1"/>
          <w:numId w:val="1"/>
        </w:numPr>
        <w:tabs>
          <w:tab w:val="left" w:pos="1566"/>
        </w:tabs>
        <w:kinsoku w:val="0"/>
        <w:overflowPunct w:val="0"/>
        <w:rPr>
          <w:b/>
          <w:bCs/>
          <w:spacing w:val="-4"/>
          <w:sz w:val="22"/>
          <w:szCs w:val="22"/>
        </w:rPr>
      </w:pPr>
      <w:r w:rsidRPr="00752FE5">
        <w:rPr>
          <w:b/>
          <w:bCs/>
          <w:sz w:val="22"/>
          <w:szCs w:val="22"/>
        </w:rPr>
        <w:t>Compliance with Laws and Regulations</w:t>
      </w:r>
    </w:p>
    <w:p w14:paraId="379789A7" w14:textId="77777777" w:rsidR="009D6730" w:rsidRPr="00752FE5" w:rsidRDefault="00D7562B" w:rsidP="009D6730">
      <w:pPr>
        <w:pStyle w:val="BodyText"/>
        <w:kinsoku w:val="0"/>
        <w:overflowPunct w:val="0"/>
        <w:spacing w:before="252"/>
        <w:ind w:left="810" w:right="137"/>
        <w:jc w:val="both"/>
      </w:pPr>
      <w:proofErr w:type="spellStart"/>
      <w:r>
        <w:t>Autoport</w:t>
      </w:r>
      <w:r w:rsidR="009D6730" w:rsidRPr="00752FE5">
        <w:t>’s</w:t>
      </w:r>
      <w:proofErr w:type="spellEnd"/>
      <w:r w:rsidR="009D6730" w:rsidRPr="00752FE5">
        <w:t xml:space="preserve"> suppliers are required to fully comply with all applicable legal regulations. They must also adhere to the rules governing </w:t>
      </w:r>
      <w:proofErr w:type="spellStart"/>
      <w:r>
        <w:t>Autoport</w:t>
      </w:r>
      <w:r w:rsidR="009D6730" w:rsidRPr="00752FE5">
        <w:t>’s</w:t>
      </w:r>
      <w:proofErr w:type="spellEnd"/>
      <w:r w:rsidR="009D6730" w:rsidRPr="00752FE5">
        <w:t xml:space="preserve"> operations, as outlined in the documents that define the relationship between </w:t>
      </w:r>
      <w:r>
        <w:t>Autoport</w:t>
      </w:r>
      <w:r w:rsidR="009D6730" w:rsidRPr="00752FE5">
        <w:t xml:space="preserve"> and its suppliers (such as general terms and conditions, agreements, etc.).</w:t>
      </w:r>
    </w:p>
    <w:p w14:paraId="4B88A535" w14:textId="77777777" w:rsidR="009D6730" w:rsidRPr="00752FE5" w:rsidRDefault="009D6730" w:rsidP="009D6730">
      <w:pPr>
        <w:pStyle w:val="BodyText"/>
        <w:kinsoku w:val="0"/>
        <w:overflowPunct w:val="0"/>
        <w:spacing w:before="252"/>
        <w:ind w:left="810" w:right="137"/>
        <w:jc w:val="both"/>
      </w:pPr>
      <w:r w:rsidRPr="00752FE5">
        <w:t xml:space="preserve">If any of the standards in this Code conflict with applicable legal requirements, we expect suppliers to notify us and work with </w:t>
      </w:r>
      <w:r w:rsidR="00F4319C">
        <w:t>Autoport</w:t>
      </w:r>
      <w:r w:rsidRPr="00752FE5">
        <w:t xml:space="preserve"> to ensure compliance with the Code.</w:t>
      </w:r>
    </w:p>
    <w:p w14:paraId="5436BE6A" w14:textId="77777777" w:rsidR="007501C1" w:rsidRPr="00752FE5" w:rsidRDefault="007501C1">
      <w:pPr>
        <w:pStyle w:val="BodyText"/>
        <w:kinsoku w:val="0"/>
        <w:overflowPunct w:val="0"/>
      </w:pPr>
    </w:p>
    <w:p w14:paraId="5333D261" w14:textId="77777777" w:rsidR="007501C1" w:rsidRPr="00752FE5" w:rsidRDefault="007501C1">
      <w:pPr>
        <w:pStyle w:val="BodyText"/>
        <w:kinsoku w:val="0"/>
        <w:overflowPunct w:val="0"/>
        <w:spacing w:before="1"/>
      </w:pPr>
    </w:p>
    <w:p w14:paraId="061AC655" w14:textId="77777777" w:rsidR="007501C1" w:rsidRPr="00752FE5" w:rsidRDefault="004A5D72">
      <w:pPr>
        <w:pStyle w:val="Heading1"/>
        <w:numPr>
          <w:ilvl w:val="1"/>
          <w:numId w:val="1"/>
        </w:numPr>
        <w:tabs>
          <w:tab w:val="left" w:pos="1566"/>
        </w:tabs>
        <w:kinsoku w:val="0"/>
        <w:overflowPunct w:val="0"/>
        <w:rPr>
          <w:spacing w:val="-2"/>
        </w:rPr>
      </w:pPr>
      <w:r w:rsidRPr="00752FE5">
        <w:t>FIGHTING</w:t>
      </w:r>
      <w:r w:rsidR="001D5A6C" w:rsidRPr="00752FE5">
        <w:t xml:space="preserve"> AGAINST BRIBERY AND CORRUPTION</w:t>
      </w:r>
    </w:p>
    <w:p w14:paraId="4C375E5B" w14:textId="77777777" w:rsidR="007501C1" w:rsidRPr="00752FE5" w:rsidRDefault="007501C1">
      <w:pPr>
        <w:pStyle w:val="BodyText"/>
        <w:kinsoku w:val="0"/>
        <w:overflowPunct w:val="0"/>
        <w:rPr>
          <w:b/>
          <w:bCs/>
        </w:rPr>
      </w:pPr>
    </w:p>
    <w:p w14:paraId="032B9ABC" w14:textId="77777777" w:rsidR="007501C1" w:rsidRPr="00752FE5" w:rsidRDefault="00D7562B" w:rsidP="00DC5168">
      <w:pPr>
        <w:pStyle w:val="BodyText"/>
        <w:kinsoku w:val="0"/>
        <w:overflowPunct w:val="0"/>
        <w:ind w:left="810" w:right="145"/>
        <w:jc w:val="both"/>
      </w:pPr>
      <w:r>
        <w:t>Autoport</w:t>
      </w:r>
      <w:r w:rsidR="00E94B7F" w:rsidRPr="00752FE5">
        <w:t xml:space="preserve"> </w:t>
      </w:r>
      <w:r w:rsidR="009F4C4E" w:rsidRPr="00752FE5">
        <w:t>is committed to conducting its business honestly and ethically and to complying with all relevant anti-bribery and anti-corruption laws and regulations in its operations worldwide.</w:t>
      </w:r>
    </w:p>
    <w:p w14:paraId="3ADBD153" w14:textId="77777777" w:rsidR="007501C1" w:rsidRPr="00752FE5" w:rsidRDefault="007501C1">
      <w:pPr>
        <w:pStyle w:val="BodyText"/>
        <w:kinsoku w:val="0"/>
        <w:overflowPunct w:val="0"/>
      </w:pPr>
    </w:p>
    <w:p w14:paraId="1DFA2B62" w14:textId="77777777" w:rsidR="007501C1" w:rsidRPr="00752FE5" w:rsidRDefault="00D7562B">
      <w:pPr>
        <w:pStyle w:val="BodyText"/>
        <w:kinsoku w:val="0"/>
        <w:overflowPunct w:val="0"/>
        <w:ind w:left="846" w:right="134"/>
        <w:jc w:val="both"/>
      </w:pPr>
      <w:r>
        <w:t>Autoport</w:t>
      </w:r>
      <w:r w:rsidR="00E94B7F" w:rsidRPr="00752FE5">
        <w:t xml:space="preserve"> </w:t>
      </w:r>
      <w:r w:rsidR="00DC5168" w:rsidRPr="00752FE5">
        <w:t xml:space="preserve">prohibits all bribery and corruption, whether public or private, for the benefit of, or obtained from, any third party. </w:t>
      </w:r>
      <w:r w:rsidR="00F4319C">
        <w:t>Autoport</w:t>
      </w:r>
      <w:r w:rsidR="00E94B7F" w:rsidRPr="00752FE5">
        <w:t xml:space="preserve"> </w:t>
      </w:r>
      <w:r w:rsidR="00DC5168" w:rsidRPr="00752FE5">
        <w:t>acts honestly and in compliance with the legislation and ethical values of each country in which it operates. The company and its employees are strictly prohibited from engaging in any act of bribery or corruption, and zero tolerance is applied.</w:t>
      </w:r>
    </w:p>
    <w:p w14:paraId="215F0AFF" w14:textId="77777777" w:rsidR="007501C1" w:rsidRPr="00752FE5" w:rsidRDefault="007501C1">
      <w:pPr>
        <w:pStyle w:val="BodyText"/>
        <w:kinsoku w:val="0"/>
        <w:overflowPunct w:val="0"/>
        <w:spacing w:before="1"/>
      </w:pPr>
    </w:p>
    <w:p w14:paraId="56359B8C" w14:textId="77777777" w:rsidR="007501C1" w:rsidRPr="00752FE5" w:rsidRDefault="002D480D" w:rsidP="002D480D">
      <w:pPr>
        <w:pStyle w:val="BodyText"/>
        <w:kinsoku w:val="0"/>
        <w:overflowPunct w:val="0"/>
        <w:ind w:left="846" w:right="140"/>
        <w:jc w:val="both"/>
      </w:pPr>
      <w:r w:rsidRPr="00752FE5">
        <w:t>Accordingly, the company expects its suppliers not to engage in any acts of bribery or corruption and to comply with all applicable anti-bribery laws and rules and international regulations.</w:t>
      </w:r>
    </w:p>
    <w:p w14:paraId="619D2B90" w14:textId="77777777" w:rsidR="007501C1" w:rsidRPr="00752FE5" w:rsidRDefault="00630FEB">
      <w:pPr>
        <w:pStyle w:val="BodyText"/>
        <w:kinsoku w:val="0"/>
        <w:overflowPunct w:val="0"/>
        <w:spacing w:before="252"/>
        <w:ind w:left="846" w:right="135"/>
        <w:jc w:val="both"/>
      </w:pPr>
      <w:r w:rsidRPr="00752FE5">
        <w:t>Our Suppliers shall also prohibit all forms of bribery, corruption, extortion, embezzlement, money laundering, tax evasion, insider trading, market manipulation and shall act in full compliance with applicable laws.</w:t>
      </w:r>
    </w:p>
    <w:p w14:paraId="659D2E1E" w14:textId="77777777" w:rsidR="007501C1" w:rsidRPr="00752FE5" w:rsidRDefault="007501C1">
      <w:pPr>
        <w:pStyle w:val="BodyText"/>
        <w:kinsoku w:val="0"/>
        <w:overflowPunct w:val="0"/>
        <w:spacing w:before="1"/>
      </w:pPr>
    </w:p>
    <w:p w14:paraId="59FF29EF" w14:textId="77777777" w:rsidR="007501C1" w:rsidRPr="00752FE5" w:rsidRDefault="0070169C">
      <w:pPr>
        <w:pStyle w:val="BodyText"/>
        <w:kinsoku w:val="0"/>
        <w:overflowPunct w:val="0"/>
        <w:spacing w:before="1"/>
        <w:ind w:left="846" w:right="135"/>
        <w:jc w:val="both"/>
      </w:pPr>
      <w:r w:rsidRPr="00752FE5">
        <w:t xml:space="preserve">Suppliers shall not, directly or through intermediaries, give or accept bribes or participate in other illegal inducements or illegal payments in business or government relations. Suppliers shall ensure that they, their affiliated organizations and their permitted subcontractors have adequate systems in place to prevent bribery and </w:t>
      </w:r>
      <w:r w:rsidR="006A2BA7" w:rsidRPr="00752FE5">
        <w:t>fight against</w:t>
      </w:r>
      <w:r w:rsidRPr="00752FE5">
        <w:t xml:space="preserve"> corruption.</w:t>
      </w:r>
    </w:p>
    <w:p w14:paraId="2CF8AB63" w14:textId="77777777" w:rsidR="007501C1" w:rsidRPr="00752FE5" w:rsidRDefault="00EE313D">
      <w:pPr>
        <w:pStyle w:val="Heading1"/>
        <w:numPr>
          <w:ilvl w:val="1"/>
          <w:numId w:val="1"/>
        </w:numPr>
        <w:tabs>
          <w:tab w:val="left" w:pos="1566"/>
        </w:tabs>
        <w:kinsoku w:val="0"/>
        <w:overflowPunct w:val="0"/>
        <w:spacing w:before="251"/>
        <w:rPr>
          <w:spacing w:val="-2"/>
        </w:rPr>
      </w:pPr>
      <w:r w:rsidRPr="00752FE5">
        <w:t>Data Protection and Privacy</w:t>
      </w:r>
    </w:p>
    <w:p w14:paraId="5AD3CE94" w14:textId="77777777" w:rsidR="007501C1" w:rsidRPr="00752FE5" w:rsidRDefault="007501C1">
      <w:pPr>
        <w:pStyle w:val="BodyText"/>
        <w:kinsoku w:val="0"/>
        <w:overflowPunct w:val="0"/>
        <w:spacing w:before="1"/>
        <w:rPr>
          <w:b/>
          <w:bCs/>
        </w:rPr>
      </w:pPr>
    </w:p>
    <w:p w14:paraId="0AA8E6E6" w14:textId="77777777" w:rsidR="007501C1" w:rsidRPr="00752FE5" w:rsidRDefault="00F4319C">
      <w:pPr>
        <w:pStyle w:val="BodyText"/>
        <w:kinsoku w:val="0"/>
        <w:overflowPunct w:val="0"/>
        <w:ind w:left="849" w:right="134"/>
        <w:jc w:val="both"/>
      </w:pPr>
      <w:r>
        <w:t>Autoport</w:t>
      </w:r>
      <w:r w:rsidR="00E94B7F" w:rsidRPr="00752FE5">
        <w:t xml:space="preserve"> </w:t>
      </w:r>
      <w:r w:rsidR="00675348" w:rsidRPr="00752FE5">
        <w:t>respects the privacy of its employees, customers and all stakeholders and complies with their legal and contractual obligations.</w:t>
      </w:r>
    </w:p>
    <w:p w14:paraId="0CAEC4F3" w14:textId="77777777" w:rsidR="007501C1" w:rsidRPr="00752FE5" w:rsidRDefault="007D6FD8" w:rsidP="007D6FD8">
      <w:pPr>
        <w:pStyle w:val="BodyText"/>
        <w:kinsoku w:val="0"/>
        <w:overflowPunct w:val="0"/>
        <w:spacing w:before="252"/>
        <w:ind w:left="849" w:right="137"/>
        <w:jc w:val="both"/>
      </w:pPr>
      <w:r w:rsidRPr="00752FE5">
        <w:t>Suppliers shall undertake to meet the reasonable expectations of their customers, suppliers, and employees regarding the protection of all data made available to them (regardless of whether such data constitutes personal data) and to ensure that third parties, including business partners, do not have unauthorized access to the data.</w:t>
      </w:r>
    </w:p>
    <w:p w14:paraId="27C64504" w14:textId="77777777" w:rsidR="007501C1" w:rsidRPr="00752FE5" w:rsidRDefault="007501C1">
      <w:pPr>
        <w:pStyle w:val="BodyText"/>
        <w:kinsoku w:val="0"/>
        <w:overflowPunct w:val="0"/>
      </w:pPr>
    </w:p>
    <w:p w14:paraId="7C5280C4" w14:textId="77777777" w:rsidR="007501C1" w:rsidRPr="00752FE5" w:rsidRDefault="00C95062">
      <w:pPr>
        <w:pStyle w:val="BodyText"/>
        <w:kinsoku w:val="0"/>
        <w:overflowPunct w:val="0"/>
        <w:ind w:left="849" w:right="135"/>
        <w:jc w:val="both"/>
      </w:pPr>
      <w:r w:rsidRPr="00752FE5">
        <w:t>When collecting, processing, transmitting</w:t>
      </w:r>
      <w:r w:rsidR="00A9195C" w:rsidRPr="00752FE5">
        <w:t>,</w:t>
      </w:r>
      <w:r w:rsidRPr="00752FE5">
        <w:t xml:space="preserve"> and transferring data, the supplier must comply with data protection and information security laws and governmental regulations, as well as with the conditions stipulated in its contract with</w:t>
      </w:r>
      <w:r w:rsidR="00E94B7F" w:rsidRPr="00752FE5">
        <w:t xml:space="preserve"> </w:t>
      </w:r>
      <w:r w:rsidR="00F4319C">
        <w:t>Autoport</w:t>
      </w:r>
      <w:r w:rsidRPr="00752FE5">
        <w:t xml:space="preserve">. If any issue arises regarding the </w:t>
      </w:r>
      <w:r w:rsidR="00A9195C" w:rsidRPr="00752FE5">
        <w:t>s</w:t>
      </w:r>
      <w:r w:rsidRPr="00752FE5">
        <w:t>upplier</w:t>
      </w:r>
      <w:r w:rsidR="00A9195C" w:rsidRPr="00752FE5">
        <w:t>’</w:t>
      </w:r>
      <w:r w:rsidRPr="00752FE5">
        <w:t xml:space="preserve">s ability to maintain the confidentiality and integrity of any type of data, </w:t>
      </w:r>
      <w:r w:rsidR="00F4319C">
        <w:t>Autoport</w:t>
      </w:r>
      <w:r w:rsidR="00E94B7F" w:rsidRPr="00752FE5">
        <w:t xml:space="preserve"> </w:t>
      </w:r>
      <w:r w:rsidRPr="00752FE5">
        <w:t>must be informed without delay.</w:t>
      </w:r>
    </w:p>
    <w:p w14:paraId="0422E900" w14:textId="77777777" w:rsidR="007501C1" w:rsidRPr="00752FE5" w:rsidRDefault="007501C1">
      <w:pPr>
        <w:pStyle w:val="BodyText"/>
        <w:kinsoku w:val="0"/>
        <w:overflowPunct w:val="0"/>
        <w:ind w:left="849" w:right="135"/>
        <w:jc w:val="both"/>
        <w:sectPr w:rsidR="007501C1" w:rsidRPr="00752FE5">
          <w:pgSz w:w="11910" w:h="16850"/>
          <w:pgMar w:top="1300" w:right="992" w:bottom="1180" w:left="992" w:header="360" w:footer="988" w:gutter="0"/>
          <w:cols w:space="708"/>
          <w:noEndnote/>
        </w:sectPr>
      </w:pPr>
    </w:p>
    <w:p w14:paraId="4A5159F9" w14:textId="77777777" w:rsidR="007501C1" w:rsidRPr="00752FE5" w:rsidRDefault="000B271B" w:rsidP="000B271B">
      <w:pPr>
        <w:pStyle w:val="BodyText"/>
        <w:kinsoku w:val="0"/>
        <w:overflowPunct w:val="0"/>
        <w:spacing w:before="83"/>
        <w:ind w:left="849" w:right="136"/>
        <w:jc w:val="both"/>
        <w:rPr>
          <w:spacing w:val="-2"/>
        </w:rPr>
      </w:pPr>
      <w:r w:rsidRPr="00752FE5">
        <w:rPr>
          <w:spacing w:val="-2"/>
        </w:rPr>
        <w:lastRenderedPageBreak/>
        <w:t>All information relating to</w:t>
      </w:r>
      <w:r w:rsidR="00E94B7F" w:rsidRPr="00752FE5">
        <w:t xml:space="preserve"> </w:t>
      </w:r>
      <w:r w:rsidR="00F4319C">
        <w:t>Autoport</w:t>
      </w:r>
      <w:r w:rsidRPr="00752FE5">
        <w:rPr>
          <w:spacing w:val="-2"/>
        </w:rPr>
        <w:t xml:space="preserve">, its employees, customers, and third parties is confidential. </w:t>
      </w:r>
      <w:r w:rsidR="00707914" w:rsidRPr="00752FE5">
        <w:rPr>
          <w:spacing w:val="-2"/>
        </w:rPr>
        <w:t>Any a</w:t>
      </w:r>
      <w:r w:rsidRPr="00752FE5">
        <w:rPr>
          <w:spacing w:val="-2"/>
        </w:rPr>
        <w:t>ccess</w:t>
      </w:r>
      <w:r w:rsidR="00CC59C8" w:rsidRPr="00752FE5">
        <w:rPr>
          <w:spacing w:val="-2"/>
        </w:rPr>
        <w:t xml:space="preserve"> to</w:t>
      </w:r>
      <w:r w:rsidRPr="00752FE5">
        <w:rPr>
          <w:spacing w:val="-2"/>
        </w:rPr>
        <w:t xml:space="preserve"> and storage of </w:t>
      </w:r>
      <w:r w:rsidR="00CC59C8" w:rsidRPr="00752FE5">
        <w:rPr>
          <w:spacing w:val="-2"/>
        </w:rPr>
        <w:t>such</w:t>
      </w:r>
      <w:r w:rsidRPr="00752FE5">
        <w:rPr>
          <w:spacing w:val="-2"/>
        </w:rPr>
        <w:t xml:space="preserve"> information is subject to the provisions of the legislation in force and the provisions governing the legal relationship between us and our supplier (general conditions, contracts, etc.). If a procurement process involves the processing of personal data, suppliers must process such data in accordance with the guidelines contained in the specific data protection clauses and comply with any additional security and organizational measures required. They must also ensure that such data is processed in an appropriate and confidential manner and in compliance with the duty of confidentiality.</w:t>
      </w:r>
    </w:p>
    <w:p w14:paraId="2DF58F68" w14:textId="77777777" w:rsidR="007501C1" w:rsidRPr="00752FE5" w:rsidRDefault="007501C1">
      <w:pPr>
        <w:pStyle w:val="BodyText"/>
        <w:kinsoku w:val="0"/>
        <w:overflowPunct w:val="0"/>
        <w:spacing w:before="1"/>
      </w:pPr>
    </w:p>
    <w:p w14:paraId="408B5C7A" w14:textId="77777777" w:rsidR="00F36A5C" w:rsidRDefault="00F36A5C" w:rsidP="00F36A5C">
      <w:pPr>
        <w:pStyle w:val="BodyText"/>
        <w:kinsoku w:val="0"/>
        <w:overflowPunct w:val="0"/>
        <w:ind w:left="849"/>
      </w:pPr>
      <w:r>
        <w:t xml:space="preserve">Suppliers may disclose or transfer personal data to third parties only with </w:t>
      </w:r>
      <w:proofErr w:type="spellStart"/>
      <w:r w:rsidR="00F4319C">
        <w:t>Autoport</w:t>
      </w:r>
      <w:r>
        <w:t>’s</w:t>
      </w:r>
      <w:proofErr w:type="spellEnd"/>
      <w:r>
        <w:t xml:space="preserve"> prior written consent, when acting as a data processor, where legal grounds are established, and where adequate protection of personal data is ensured in accordance with the law.</w:t>
      </w:r>
    </w:p>
    <w:p w14:paraId="3D678A0A" w14:textId="77777777" w:rsidR="00F36A5C" w:rsidRDefault="00F36A5C" w:rsidP="00F36A5C">
      <w:pPr>
        <w:pStyle w:val="BodyText"/>
        <w:kinsoku w:val="0"/>
        <w:overflowPunct w:val="0"/>
      </w:pPr>
    </w:p>
    <w:p w14:paraId="482773AE" w14:textId="77777777" w:rsidR="007501C1" w:rsidRPr="00752FE5" w:rsidRDefault="00F36A5C" w:rsidP="00F36A5C">
      <w:pPr>
        <w:pStyle w:val="BodyText"/>
        <w:kinsoku w:val="0"/>
        <w:overflowPunct w:val="0"/>
        <w:ind w:left="846" w:firstLine="3"/>
      </w:pPr>
      <w:r>
        <w:t>Suppliers are required to have appropriate security measures, rules, and procedures in place to ensure compliance with all applicable laws governing international data transfers, where relevant.</w:t>
      </w:r>
    </w:p>
    <w:p w14:paraId="2C8DB015" w14:textId="77777777" w:rsidR="007501C1" w:rsidRPr="00752FE5" w:rsidRDefault="007501C1">
      <w:pPr>
        <w:pStyle w:val="BodyText"/>
        <w:kinsoku w:val="0"/>
        <w:overflowPunct w:val="0"/>
        <w:spacing w:before="1"/>
      </w:pPr>
    </w:p>
    <w:p w14:paraId="52A8CF3F" w14:textId="77777777" w:rsidR="007501C1" w:rsidRPr="00752FE5" w:rsidRDefault="000C5937">
      <w:pPr>
        <w:pStyle w:val="Heading1"/>
        <w:numPr>
          <w:ilvl w:val="1"/>
          <w:numId w:val="1"/>
        </w:numPr>
        <w:tabs>
          <w:tab w:val="left" w:pos="1566"/>
        </w:tabs>
        <w:kinsoku w:val="0"/>
        <w:overflowPunct w:val="0"/>
        <w:rPr>
          <w:spacing w:val="-2"/>
        </w:rPr>
      </w:pPr>
      <w:r w:rsidRPr="00752FE5">
        <w:t>Conflict of Interest</w:t>
      </w:r>
    </w:p>
    <w:p w14:paraId="312397E0" w14:textId="77777777" w:rsidR="007501C1" w:rsidRPr="00752FE5" w:rsidRDefault="007501C1">
      <w:pPr>
        <w:pStyle w:val="BodyText"/>
        <w:kinsoku w:val="0"/>
        <w:overflowPunct w:val="0"/>
        <w:rPr>
          <w:b/>
          <w:bCs/>
        </w:rPr>
      </w:pPr>
    </w:p>
    <w:p w14:paraId="3D864D1C" w14:textId="77777777" w:rsidR="00F36A5C" w:rsidRPr="00F36A5C" w:rsidRDefault="00F4319C" w:rsidP="00F36A5C">
      <w:pPr>
        <w:widowControl/>
        <w:autoSpaceDE/>
        <w:autoSpaceDN/>
        <w:adjustRightInd/>
        <w:spacing w:before="100" w:beforeAutospacing="1" w:after="100" w:afterAutospacing="1"/>
        <w:ind w:left="861"/>
      </w:pPr>
      <w:r>
        <w:t>Autoport</w:t>
      </w:r>
      <w:r w:rsidR="00F36A5C" w:rsidRPr="00F36A5C">
        <w:t xml:space="preserve"> ensures that its direct or indirect activities and personal interests do not conflict with objective and sound decision-making processes carried out in the best interest of the company.</w:t>
      </w:r>
    </w:p>
    <w:p w14:paraId="6448F1C1" w14:textId="77777777" w:rsidR="00F36A5C" w:rsidRPr="00F36A5C" w:rsidRDefault="00F36A5C" w:rsidP="00F36A5C">
      <w:pPr>
        <w:widowControl/>
        <w:autoSpaceDE/>
        <w:autoSpaceDN/>
        <w:adjustRightInd/>
        <w:spacing w:before="100" w:beforeAutospacing="1" w:after="100" w:afterAutospacing="1"/>
        <w:ind w:left="861"/>
      </w:pPr>
      <w:r w:rsidRPr="00F36A5C">
        <w:t>Suppliers must take reasonable care to avoid and manage conflicts of interest. If a real or perceived conflict of interest arises, suppliers are expected to inform all affected parties.</w:t>
      </w:r>
    </w:p>
    <w:p w14:paraId="5D6F56FF" w14:textId="77777777" w:rsidR="00F36A5C" w:rsidRPr="00F36A5C" w:rsidRDefault="00F4319C" w:rsidP="00F36A5C">
      <w:pPr>
        <w:widowControl/>
        <w:autoSpaceDE/>
        <w:autoSpaceDN/>
        <w:adjustRightInd/>
        <w:spacing w:before="100" w:beforeAutospacing="1" w:after="100" w:afterAutospacing="1"/>
        <w:ind w:left="861"/>
      </w:pPr>
      <w:r>
        <w:t>Autoport</w:t>
      </w:r>
      <w:r w:rsidR="00F36A5C" w:rsidRPr="00F36A5C">
        <w:t xml:space="preserve"> recognizes that establishing honest and transparent relationships with suppliers is vital to the sustainability of these relationships. It makes significant efforts to evaluate all existing and potential suppliers equally and fairly within the framework of objective rules.</w:t>
      </w:r>
    </w:p>
    <w:p w14:paraId="13696555" w14:textId="77777777" w:rsidR="00F36A5C" w:rsidRPr="00F36A5C" w:rsidRDefault="00F36A5C" w:rsidP="00F36A5C">
      <w:pPr>
        <w:widowControl/>
        <w:autoSpaceDE/>
        <w:autoSpaceDN/>
        <w:adjustRightInd/>
        <w:spacing w:before="100" w:beforeAutospacing="1" w:after="100" w:afterAutospacing="1"/>
        <w:ind w:left="840"/>
      </w:pPr>
      <w:r w:rsidRPr="00F36A5C">
        <w:t xml:space="preserve">If suppliers have any family ties or other relationships with employees of the company they are working with that may give rise to a conflict of interest, they must immediately disclose this to </w:t>
      </w:r>
      <w:r w:rsidR="00F4319C">
        <w:t>Autoport</w:t>
      </w:r>
      <w:r w:rsidRPr="00F36A5C">
        <w:t xml:space="preserve"> or ensure that the relevant employee discloses it.</w:t>
      </w:r>
    </w:p>
    <w:p w14:paraId="4D61288C" w14:textId="77777777" w:rsidR="00F36A5C" w:rsidRPr="00752FE5" w:rsidRDefault="00F36A5C" w:rsidP="00980946">
      <w:pPr>
        <w:widowControl/>
        <w:autoSpaceDE/>
        <w:autoSpaceDN/>
        <w:adjustRightInd/>
        <w:spacing w:before="100" w:beforeAutospacing="1" w:after="100" w:afterAutospacing="1"/>
        <w:ind w:left="840" w:firstLine="6"/>
      </w:pPr>
      <w:r w:rsidRPr="00F36A5C">
        <w:t xml:space="preserve">Suppliers must have reliable internal procedures in place to control and verify any actual or potential conflict of interest that may arise in any procurement process they intend to carry out with </w:t>
      </w:r>
      <w:r w:rsidR="00F4319C">
        <w:t>Autoport</w:t>
      </w:r>
      <w:r w:rsidR="00980946">
        <w:t xml:space="preserve"> </w:t>
      </w:r>
      <w:r w:rsidRPr="00F36A5C">
        <w:t xml:space="preserve">and must immediately report any such situation to </w:t>
      </w:r>
      <w:r w:rsidR="00F4319C">
        <w:t>Autoport</w:t>
      </w:r>
      <w:r w:rsidRPr="00F36A5C">
        <w:t>. Any person affected by a conflict of interest must refrain from participating in the procurement process in question.</w:t>
      </w:r>
    </w:p>
    <w:p w14:paraId="235D6551" w14:textId="77777777" w:rsidR="007501C1" w:rsidRPr="00752FE5" w:rsidRDefault="007501C1">
      <w:pPr>
        <w:pStyle w:val="BodyText"/>
        <w:kinsoku w:val="0"/>
        <w:overflowPunct w:val="0"/>
        <w:spacing w:before="2"/>
      </w:pPr>
    </w:p>
    <w:p w14:paraId="5104A1D3" w14:textId="77777777" w:rsidR="007501C1" w:rsidRPr="00752FE5" w:rsidRDefault="00191C2B">
      <w:pPr>
        <w:pStyle w:val="Heading1"/>
        <w:numPr>
          <w:ilvl w:val="1"/>
          <w:numId w:val="1"/>
        </w:numPr>
        <w:tabs>
          <w:tab w:val="left" w:pos="1566"/>
        </w:tabs>
        <w:kinsoku w:val="0"/>
        <w:overflowPunct w:val="0"/>
        <w:rPr>
          <w:spacing w:val="-2"/>
        </w:rPr>
      </w:pPr>
      <w:r w:rsidRPr="00752FE5">
        <w:t>Money Laundering</w:t>
      </w:r>
    </w:p>
    <w:p w14:paraId="39C10DD8" w14:textId="77777777" w:rsidR="00181BD3" w:rsidRPr="00752FE5" w:rsidRDefault="00181BD3" w:rsidP="00181BD3">
      <w:pPr>
        <w:pStyle w:val="BodyText"/>
        <w:kinsoku w:val="0"/>
        <w:overflowPunct w:val="0"/>
        <w:spacing w:before="251"/>
        <w:ind w:left="900" w:right="141"/>
        <w:jc w:val="both"/>
      </w:pPr>
      <w:r w:rsidRPr="00752FE5">
        <w:t>Money laundering is the act of trying to conceal the source of the proceeds of a crime. Money laundering is a very serious crim</w:t>
      </w:r>
      <w:r w:rsidR="00980946">
        <w:t>e</w:t>
      </w:r>
      <w:r w:rsidRPr="00752FE5">
        <w:t xml:space="preserve"> </w:t>
      </w:r>
      <w:r w:rsidR="00980946">
        <w:t>according to</w:t>
      </w:r>
      <w:r w:rsidRPr="00752FE5">
        <w:t xml:space="preserve"> the authorities.</w:t>
      </w:r>
    </w:p>
    <w:p w14:paraId="3E3CEA6A" w14:textId="77777777" w:rsidR="00181BD3" w:rsidRPr="00752FE5" w:rsidRDefault="00181BD3" w:rsidP="00181BD3">
      <w:pPr>
        <w:pStyle w:val="BodyText"/>
        <w:kinsoku w:val="0"/>
        <w:overflowPunct w:val="0"/>
        <w:spacing w:before="251"/>
        <w:ind w:left="900" w:right="141"/>
        <w:jc w:val="both"/>
      </w:pPr>
      <w:r w:rsidRPr="00752FE5">
        <w:t>Employees are strictly prohibited from participating in or facilitating a transaction intended to conceal the source of funds.</w:t>
      </w:r>
    </w:p>
    <w:p w14:paraId="41F9C145" w14:textId="77777777" w:rsidR="007501C1" w:rsidRPr="00752FE5" w:rsidRDefault="00181BD3" w:rsidP="00181BD3">
      <w:pPr>
        <w:pStyle w:val="BodyText"/>
        <w:kinsoku w:val="0"/>
        <w:overflowPunct w:val="0"/>
        <w:spacing w:before="251"/>
        <w:ind w:left="900" w:right="141"/>
        <w:jc w:val="both"/>
        <w:sectPr w:rsidR="007501C1" w:rsidRPr="00752FE5">
          <w:pgSz w:w="11910" w:h="16850"/>
          <w:pgMar w:top="1300" w:right="992" w:bottom="1180" w:left="992" w:header="360" w:footer="988" w:gutter="0"/>
          <w:cols w:space="708"/>
          <w:noEndnote/>
        </w:sectPr>
      </w:pPr>
      <w:r w:rsidRPr="00752FE5">
        <w:t>Suppliers shall only engage in legitimate business activities and shall not accept or handle cash or other assets that give reason to suspect the proceeds of a crime.</w:t>
      </w:r>
    </w:p>
    <w:p w14:paraId="257848F6" w14:textId="77777777" w:rsidR="007501C1" w:rsidRPr="00752FE5" w:rsidRDefault="003B60BD">
      <w:pPr>
        <w:pStyle w:val="Heading1"/>
        <w:numPr>
          <w:ilvl w:val="1"/>
          <w:numId w:val="1"/>
        </w:numPr>
        <w:tabs>
          <w:tab w:val="left" w:pos="1566"/>
        </w:tabs>
        <w:kinsoku w:val="0"/>
        <w:overflowPunct w:val="0"/>
        <w:spacing w:before="83"/>
        <w:rPr>
          <w:spacing w:val="-2"/>
        </w:rPr>
      </w:pPr>
      <w:r w:rsidRPr="00752FE5">
        <w:lastRenderedPageBreak/>
        <w:t>Forced Labor and Child Labor</w:t>
      </w:r>
    </w:p>
    <w:p w14:paraId="1293D77E" w14:textId="77777777" w:rsidR="007501C1" w:rsidRPr="00752FE5" w:rsidRDefault="007501C1">
      <w:pPr>
        <w:pStyle w:val="BodyText"/>
        <w:kinsoku w:val="0"/>
        <w:overflowPunct w:val="0"/>
        <w:spacing w:before="1"/>
        <w:rPr>
          <w:b/>
          <w:bCs/>
        </w:rPr>
      </w:pPr>
    </w:p>
    <w:p w14:paraId="4CBEB33F" w14:textId="77777777" w:rsidR="00980946" w:rsidRDefault="00F4319C" w:rsidP="00980946">
      <w:pPr>
        <w:pStyle w:val="BodyText"/>
        <w:kinsoku w:val="0"/>
        <w:overflowPunct w:val="0"/>
        <w:ind w:left="993" w:right="138"/>
        <w:jc w:val="both"/>
      </w:pPr>
      <w:r>
        <w:t>Autoport</w:t>
      </w:r>
      <w:r w:rsidR="00980946">
        <w:t xml:space="preserve"> opposes the use of forced labor and child labor and complies with all relevant laws and regulations. It acts in accordance with the Minimum Age Convention (ILO Convention 138).</w:t>
      </w:r>
    </w:p>
    <w:p w14:paraId="4AEF53C0" w14:textId="77777777" w:rsidR="00980946" w:rsidRDefault="00980946" w:rsidP="00980946">
      <w:pPr>
        <w:pStyle w:val="BodyText"/>
        <w:kinsoku w:val="0"/>
        <w:overflowPunct w:val="0"/>
        <w:ind w:left="993" w:right="138"/>
        <w:jc w:val="both"/>
      </w:pPr>
    </w:p>
    <w:p w14:paraId="5A6CBAC0" w14:textId="77777777" w:rsidR="00980946" w:rsidRDefault="00980946" w:rsidP="00980946">
      <w:pPr>
        <w:pStyle w:val="BodyText"/>
        <w:kinsoku w:val="0"/>
        <w:overflowPunct w:val="0"/>
        <w:ind w:left="993" w:right="138"/>
        <w:jc w:val="both"/>
      </w:pPr>
      <w:r>
        <w:t>In addition to adhering to the Minimum Age Convention mentioned above, our suppliers must comply with all applicable laws and regulations to prevent slavery and human trafficking throughout the supply chain.</w:t>
      </w:r>
    </w:p>
    <w:p w14:paraId="184534F7" w14:textId="77777777" w:rsidR="00980946" w:rsidRDefault="00980946" w:rsidP="00980946">
      <w:pPr>
        <w:pStyle w:val="BodyText"/>
        <w:kinsoku w:val="0"/>
        <w:overflowPunct w:val="0"/>
        <w:ind w:left="993" w:right="138"/>
        <w:jc w:val="both"/>
      </w:pPr>
    </w:p>
    <w:p w14:paraId="320D99B5" w14:textId="77777777" w:rsidR="007501C1" w:rsidRPr="00752FE5" w:rsidRDefault="00980946" w:rsidP="00980946">
      <w:pPr>
        <w:pStyle w:val="BodyText"/>
        <w:kinsoku w:val="0"/>
        <w:overflowPunct w:val="0"/>
        <w:ind w:left="993" w:right="138"/>
        <w:jc w:val="both"/>
      </w:pPr>
      <w:r>
        <w:t>This includes refraining from using or soliciting any form of forced labor at any stage of their service and not condoning child labor or unpaid labor.</w:t>
      </w:r>
    </w:p>
    <w:p w14:paraId="4ECE9483" w14:textId="77777777" w:rsidR="007501C1" w:rsidRPr="00B503ED" w:rsidRDefault="007501C1">
      <w:pPr>
        <w:pStyle w:val="BodyText"/>
        <w:kinsoku w:val="0"/>
        <w:overflowPunct w:val="0"/>
        <w:spacing w:before="2"/>
      </w:pPr>
    </w:p>
    <w:p w14:paraId="662444AC" w14:textId="77777777" w:rsidR="007501C1" w:rsidRPr="00B503ED" w:rsidRDefault="00FF5B11">
      <w:pPr>
        <w:pStyle w:val="Heading1"/>
        <w:numPr>
          <w:ilvl w:val="1"/>
          <w:numId w:val="1"/>
        </w:numPr>
        <w:tabs>
          <w:tab w:val="left" w:pos="1566"/>
        </w:tabs>
        <w:kinsoku w:val="0"/>
        <w:overflowPunct w:val="0"/>
        <w:rPr>
          <w:spacing w:val="-2"/>
        </w:rPr>
      </w:pPr>
      <w:r w:rsidRPr="00B503ED">
        <w:t>Non-Discrimination</w:t>
      </w:r>
    </w:p>
    <w:p w14:paraId="186B6795" w14:textId="77777777" w:rsidR="007501C1" w:rsidRPr="00752FE5" w:rsidRDefault="007501C1">
      <w:pPr>
        <w:pStyle w:val="BodyText"/>
        <w:kinsoku w:val="0"/>
        <w:overflowPunct w:val="0"/>
        <w:rPr>
          <w:b/>
          <w:bCs/>
        </w:rPr>
      </w:pPr>
    </w:p>
    <w:p w14:paraId="6B718496" w14:textId="77777777" w:rsidR="007C7115" w:rsidRPr="00752FE5" w:rsidRDefault="00F4319C" w:rsidP="007C7115">
      <w:pPr>
        <w:pStyle w:val="BodyText"/>
        <w:kinsoku w:val="0"/>
        <w:overflowPunct w:val="0"/>
        <w:ind w:left="849"/>
        <w:jc w:val="both"/>
      </w:pPr>
      <w:r>
        <w:t>Autoport</w:t>
      </w:r>
      <w:r w:rsidR="00E94B7F" w:rsidRPr="00752FE5">
        <w:t xml:space="preserve"> </w:t>
      </w:r>
      <w:r w:rsidR="007C7115" w:rsidRPr="00752FE5">
        <w:t>ensures equal opportunity for its employees. The official language of the working environment is Turkish.</w:t>
      </w:r>
    </w:p>
    <w:p w14:paraId="7CF856F0" w14:textId="77777777" w:rsidR="007C7115" w:rsidRPr="00752FE5" w:rsidRDefault="007C7115" w:rsidP="007C7115">
      <w:pPr>
        <w:pStyle w:val="BodyText"/>
        <w:kinsoku w:val="0"/>
        <w:overflowPunct w:val="0"/>
        <w:ind w:left="849"/>
        <w:jc w:val="both"/>
      </w:pPr>
    </w:p>
    <w:p w14:paraId="5E2C3D7B" w14:textId="77777777" w:rsidR="007C7115" w:rsidRPr="00752FE5" w:rsidRDefault="00F4319C" w:rsidP="007C7115">
      <w:pPr>
        <w:pStyle w:val="BodyText"/>
        <w:kinsoku w:val="0"/>
        <w:overflowPunct w:val="0"/>
        <w:ind w:left="849"/>
        <w:jc w:val="both"/>
      </w:pPr>
      <w:r>
        <w:t>Autoport</w:t>
      </w:r>
      <w:r w:rsidR="00E94B7F" w:rsidRPr="00752FE5">
        <w:t xml:space="preserve"> </w:t>
      </w:r>
      <w:r w:rsidR="007C7115" w:rsidRPr="00752FE5">
        <w:t>is committed to providing a work environment free from discrimination and harassment, providing equal opportunities in all aspects.</w:t>
      </w:r>
    </w:p>
    <w:p w14:paraId="623F811B" w14:textId="77777777" w:rsidR="007C7115" w:rsidRPr="00752FE5" w:rsidRDefault="007C7115" w:rsidP="007C7115">
      <w:pPr>
        <w:pStyle w:val="BodyText"/>
        <w:kinsoku w:val="0"/>
        <w:overflowPunct w:val="0"/>
        <w:ind w:left="849"/>
        <w:jc w:val="both"/>
      </w:pPr>
    </w:p>
    <w:p w14:paraId="3948D874" w14:textId="77777777" w:rsidR="007501C1" w:rsidRPr="00752FE5" w:rsidRDefault="007C7115" w:rsidP="007C7115">
      <w:pPr>
        <w:pStyle w:val="BodyText"/>
        <w:kinsoku w:val="0"/>
        <w:overflowPunct w:val="0"/>
        <w:ind w:left="849"/>
        <w:jc w:val="both"/>
      </w:pPr>
      <w:r w:rsidRPr="00752FE5">
        <w:t>Suppliers must provide a workplace free from discrimination. There must be no discrimination based on race, color, age, pregnancy, gender, sexual orientation, ethnicity, disability, religion, political affiliation, union membership or marital status. In addition, employees must not be subjected to any unacceptable behavior, such as sexual, physical or mental harassment.</w:t>
      </w:r>
    </w:p>
    <w:p w14:paraId="3AA4A658" w14:textId="77777777" w:rsidR="007501C1" w:rsidRPr="00752FE5" w:rsidRDefault="007501C1">
      <w:pPr>
        <w:pStyle w:val="BodyText"/>
        <w:kinsoku w:val="0"/>
        <w:overflowPunct w:val="0"/>
        <w:spacing w:before="1"/>
      </w:pPr>
    </w:p>
    <w:p w14:paraId="598E4D64" w14:textId="77777777" w:rsidR="007501C1" w:rsidRPr="00B503ED" w:rsidRDefault="00980946">
      <w:pPr>
        <w:pStyle w:val="Heading1"/>
        <w:numPr>
          <w:ilvl w:val="1"/>
          <w:numId w:val="1"/>
        </w:numPr>
        <w:tabs>
          <w:tab w:val="left" w:pos="1566"/>
        </w:tabs>
        <w:kinsoku w:val="0"/>
        <w:overflowPunct w:val="0"/>
        <w:rPr>
          <w:spacing w:val="-2"/>
        </w:rPr>
      </w:pPr>
      <w:r w:rsidRPr="00B503ED">
        <w:t>Fair Competition Practices</w:t>
      </w:r>
    </w:p>
    <w:p w14:paraId="433BE3D9" w14:textId="77777777" w:rsidR="007501C1" w:rsidRPr="00752FE5" w:rsidRDefault="007501C1">
      <w:pPr>
        <w:pStyle w:val="BodyText"/>
        <w:kinsoku w:val="0"/>
        <w:overflowPunct w:val="0"/>
        <w:rPr>
          <w:b/>
          <w:bCs/>
        </w:rPr>
      </w:pPr>
    </w:p>
    <w:p w14:paraId="6BA0D299" w14:textId="77777777" w:rsidR="00F74B08" w:rsidRPr="00752FE5" w:rsidRDefault="00F4319C" w:rsidP="00F74B08">
      <w:pPr>
        <w:pStyle w:val="BodyText"/>
        <w:kinsoku w:val="0"/>
        <w:overflowPunct w:val="0"/>
        <w:spacing w:before="1"/>
        <w:ind w:left="861" w:right="141"/>
        <w:jc w:val="both"/>
      </w:pPr>
      <w:proofErr w:type="spellStart"/>
      <w:r>
        <w:t>Autoport</w:t>
      </w:r>
      <w:r w:rsidR="00E94B7F" w:rsidRPr="00752FE5">
        <w:t>’s</w:t>
      </w:r>
      <w:proofErr w:type="spellEnd"/>
      <w:r w:rsidR="00E94B7F" w:rsidRPr="00752FE5">
        <w:t xml:space="preserve"> </w:t>
      </w:r>
      <w:r w:rsidR="00F74B08" w:rsidRPr="00752FE5">
        <w:t>competition policy requires compliance with fair and relevant competition regulations at all times.</w:t>
      </w:r>
    </w:p>
    <w:p w14:paraId="13BC1E76" w14:textId="77777777" w:rsidR="008042E6" w:rsidRPr="00752FE5" w:rsidRDefault="008042E6" w:rsidP="00F74B08">
      <w:pPr>
        <w:pStyle w:val="BodyText"/>
        <w:kinsoku w:val="0"/>
        <w:overflowPunct w:val="0"/>
        <w:spacing w:before="1"/>
        <w:ind w:left="861" w:right="141"/>
        <w:jc w:val="both"/>
      </w:pPr>
    </w:p>
    <w:p w14:paraId="32E9577B" w14:textId="77777777" w:rsidR="00F74B08" w:rsidRPr="00752FE5" w:rsidRDefault="00F74B08" w:rsidP="00F74B08">
      <w:pPr>
        <w:pStyle w:val="BodyText"/>
        <w:kinsoku w:val="0"/>
        <w:overflowPunct w:val="0"/>
        <w:spacing w:before="1"/>
        <w:ind w:left="861" w:right="141"/>
        <w:jc w:val="both"/>
      </w:pPr>
      <w:r w:rsidRPr="00752FE5">
        <w:t>In the conduct of their activities, suppliers are committed to pursuing consumer welfare under conditions of free and fair competition with their competitors. It supports the provision of innovative products and services that add value.</w:t>
      </w:r>
    </w:p>
    <w:p w14:paraId="3CCDCF84" w14:textId="77777777" w:rsidR="008042E6" w:rsidRPr="00752FE5" w:rsidRDefault="008042E6" w:rsidP="00F74B08">
      <w:pPr>
        <w:pStyle w:val="BodyText"/>
        <w:kinsoku w:val="0"/>
        <w:overflowPunct w:val="0"/>
        <w:spacing w:before="1"/>
        <w:ind w:left="861" w:right="141"/>
        <w:jc w:val="both"/>
      </w:pPr>
    </w:p>
    <w:p w14:paraId="3E9EDFE2" w14:textId="77777777" w:rsidR="007501C1" w:rsidRPr="00752FE5" w:rsidRDefault="00F74B08" w:rsidP="00F74B08">
      <w:pPr>
        <w:pStyle w:val="BodyText"/>
        <w:kinsoku w:val="0"/>
        <w:overflowPunct w:val="0"/>
        <w:spacing w:before="1"/>
        <w:ind w:left="861" w:right="141"/>
        <w:jc w:val="both"/>
      </w:pPr>
      <w:r w:rsidRPr="00752FE5">
        <w:t>Suppliers are strictly prohibited from abusing their dominant position in their markets, price fixing and market sharing, engaging in behaviors and actions that may adversely affect competition between their commercial parties, and entering into agreements restricting competition.</w:t>
      </w:r>
    </w:p>
    <w:p w14:paraId="6FFFAE46" w14:textId="77777777" w:rsidR="007501C1" w:rsidRPr="00B503ED" w:rsidRDefault="0074062F">
      <w:pPr>
        <w:pStyle w:val="Heading1"/>
        <w:numPr>
          <w:ilvl w:val="1"/>
          <w:numId w:val="1"/>
        </w:numPr>
        <w:tabs>
          <w:tab w:val="left" w:pos="1566"/>
        </w:tabs>
        <w:kinsoku w:val="0"/>
        <w:overflowPunct w:val="0"/>
        <w:spacing w:before="252"/>
        <w:rPr>
          <w:spacing w:val="-2"/>
        </w:rPr>
      </w:pPr>
      <w:r w:rsidRPr="00B503ED">
        <w:rPr>
          <w:spacing w:val="-2"/>
        </w:rPr>
        <w:t>Gifts</w:t>
      </w:r>
    </w:p>
    <w:p w14:paraId="3ECDB714" w14:textId="77777777" w:rsidR="007501C1" w:rsidRPr="00752FE5" w:rsidRDefault="007501C1">
      <w:pPr>
        <w:pStyle w:val="BodyText"/>
        <w:kinsoku w:val="0"/>
        <w:overflowPunct w:val="0"/>
        <w:spacing w:before="1"/>
        <w:rPr>
          <w:b/>
          <w:bCs/>
        </w:rPr>
      </w:pPr>
    </w:p>
    <w:p w14:paraId="74F559A5" w14:textId="77777777" w:rsidR="00A37D02" w:rsidRPr="00752FE5" w:rsidRDefault="00A37D02" w:rsidP="00A37D02">
      <w:pPr>
        <w:pStyle w:val="BodyText"/>
        <w:kinsoku w:val="0"/>
        <w:overflowPunct w:val="0"/>
        <w:ind w:left="849" w:right="143"/>
        <w:jc w:val="both"/>
      </w:pPr>
      <w:r w:rsidRPr="00752FE5">
        <w:t xml:space="preserve">In order to protect its employees from conflicts of interest that may arise from the acceptance of gifts and </w:t>
      </w:r>
      <w:r w:rsidRPr="00980946">
        <w:t>hospitality</w:t>
      </w:r>
      <w:r w:rsidR="00980946" w:rsidRPr="00980946">
        <w:t xml:space="preserve"> practices</w:t>
      </w:r>
      <w:r w:rsidR="00980946">
        <w:rPr>
          <w:color w:val="0070C0"/>
        </w:rPr>
        <w:t xml:space="preserve"> </w:t>
      </w:r>
      <w:r w:rsidRPr="00752FE5">
        <w:t xml:space="preserve">and to carry out an accurate, honest, and fair purchasing policy in company purchasing processes, </w:t>
      </w:r>
      <w:r w:rsidR="00F4319C">
        <w:t>Autoport</w:t>
      </w:r>
      <w:r w:rsidR="00E94B7F" w:rsidRPr="00752FE5">
        <w:t xml:space="preserve"> </w:t>
      </w:r>
      <w:r w:rsidRPr="00752FE5">
        <w:t>has set company rules regarding gifts and entertainment offers from our suppliers.</w:t>
      </w:r>
    </w:p>
    <w:p w14:paraId="037D17EA" w14:textId="77777777" w:rsidR="00A37D02" w:rsidRPr="00752FE5" w:rsidRDefault="00A37D02" w:rsidP="00A37D02">
      <w:pPr>
        <w:pStyle w:val="BodyText"/>
        <w:kinsoku w:val="0"/>
        <w:overflowPunct w:val="0"/>
        <w:ind w:left="849" w:right="143"/>
        <w:jc w:val="both"/>
      </w:pPr>
    </w:p>
    <w:p w14:paraId="710B20FB" w14:textId="77777777" w:rsidR="00A37D02" w:rsidRPr="00752FE5" w:rsidRDefault="00A37D02" w:rsidP="00A37D02">
      <w:pPr>
        <w:pStyle w:val="BodyText"/>
        <w:kinsoku w:val="0"/>
        <w:overflowPunct w:val="0"/>
        <w:ind w:left="849" w:right="143"/>
        <w:jc w:val="both"/>
      </w:pPr>
      <w:r w:rsidRPr="00752FE5">
        <w:t xml:space="preserve">It is strictly forbidden for suppliers to provide gifts, payments, meals, entertainment, and similar items that may influence the business decisions of </w:t>
      </w:r>
      <w:r w:rsidR="00F4319C">
        <w:t>Autoport</w:t>
      </w:r>
      <w:r w:rsidR="00E94B7F" w:rsidRPr="00752FE5">
        <w:t xml:space="preserve"> </w:t>
      </w:r>
      <w:r w:rsidRPr="00752FE5">
        <w:t xml:space="preserve">employees or create this impression. We ask our suppliers to comply with this, and it is strictly forbidden to give any kind of cash or cash-like gifts to </w:t>
      </w:r>
      <w:r w:rsidR="00F4319C">
        <w:t>Autoport</w:t>
      </w:r>
      <w:r w:rsidR="00E94B7F" w:rsidRPr="00752FE5">
        <w:t xml:space="preserve"> </w:t>
      </w:r>
      <w:r w:rsidRPr="00752FE5">
        <w:t>employees.</w:t>
      </w:r>
    </w:p>
    <w:p w14:paraId="52FD2722" w14:textId="77777777" w:rsidR="007501C1" w:rsidRPr="00752FE5" w:rsidRDefault="007501C1" w:rsidP="00A37D02">
      <w:pPr>
        <w:pStyle w:val="BodyText"/>
        <w:kinsoku w:val="0"/>
        <w:overflowPunct w:val="0"/>
        <w:ind w:left="849" w:right="143"/>
        <w:jc w:val="both"/>
      </w:pPr>
    </w:p>
    <w:p w14:paraId="54D31732" w14:textId="77777777" w:rsidR="007501C1" w:rsidRPr="00752FE5" w:rsidRDefault="007501C1">
      <w:pPr>
        <w:pStyle w:val="BodyText"/>
        <w:kinsoku w:val="0"/>
        <w:overflowPunct w:val="0"/>
        <w:ind w:left="849" w:right="136"/>
        <w:jc w:val="both"/>
        <w:sectPr w:rsidR="007501C1" w:rsidRPr="00752FE5">
          <w:pgSz w:w="11910" w:h="16850"/>
          <w:pgMar w:top="1300" w:right="992" w:bottom="1180" w:left="992" w:header="360" w:footer="988" w:gutter="0"/>
          <w:cols w:space="708"/>
          <w:noEndnote/>
        </w:sectPr>
      </w:pPr>
    </w:p>
    <w:p w14:paraId="412DBCD2" w14:textId="77777777" w:rsidR="007501C1" w:rsidRPr="00752FE5" w:rsidRDefault="007501C1">
      <w:pPr>
        <w:pStyle w:val="BodyText"/>
        <w:kinsoku w:val="0"/>
        <w:overflowPunct w:val="0"/>
        <w:spacing w:before="85"/>
      </w:pPr>
    </w:p>
    <w:p w14:paraId="12B18E19" w14:textId="77777777" w:rsidR="007501C1" w:rsidRPr="00752FE5" w:rsidRDefault="001951E8">
      <w:pPr>
        <w:pStyle w:val="Heading1"/>
        <w:numPr>
          <w:ilvl w:val="1"/>
          <w:numId w:val="1"/>
        </w:numPr>
        <w:tabs>
          <w:tab w:val="left" w:pos="1566"/>
        </w:tabs>
        <w:kinsoku w:val="0"/>
        <w:overflowPunct w:val="0"/>
        <w:rPr>
          <w:spacing w:val="-2"/>
        </w:rPr>
      </w:pPr>
      <w:r w:rsidRPr="00752FE5">
        <w:t>Safety, Health and Environment</w:t>
      </w:r>
    </w:p>
    <w:p w14:paraId="40A50556" w14:textId="77777777" w:rsidR="007501C1" w:rsidRPr="00752FE5" w:rsidRDefault="007501C1">
      <w:pPr>
        <w:pStyle w:val="BodyText"/>
        <w:kinsoku w:val="0"/>
        <w:overflowPunct w:val="0"/>
        <w:rPr>
          <w:b/>
          <w:bCs/>
        </w:rPr>
      </w:pPr>
    </w:p>
    <w:p w14:paraId="15CA8D2F" w14:textId="77777777" w:rsidR="00C31040" w:rsidRPr="00752FE5" w:rsidRDefault="00F4319C" w:rsidP="00D353B0">
      <w:pPr>
        <w:pStyle w:val="BodyText"/>
        <w:kinsoku w:val="0"/>
        <w:overflowPunct w:val="0"/>
        <w:ind w:left="1080" w:right="138"/>
        <w:jc w:val="both"/>
      </w:pPr>
      <w:r>
        <w:t>Autoport</w:t>
      </w:r>
      <w:r w:rsidR="00E94B7F" w:rsidRPr="00752FE5">
        <w:t xml:space="preserve"> </w:t>
      </w:r>
      <w:r w:rsidR="00C31040" w:rsidRPr="00752FE5">
        <w:t>strives to provide a safe and healthy working environment for every employee, no less than the standard set by the relevant laws.</w:t>
      </w:r>
    </w:p>
    <w:p w14:paraId="16970EDB" w14:textId="77777777" w:rsidR="00C31040" w:rsidRPr="00752FE5" w:rsidRDefault="00C31040" w:rsidP="00C31040">
      <w:pPr>
        <w:pStyle w:val="BodyText"/>
        <w:kinsoku w:val="0"/>
        <w:overflowPunct w:val="0"/>
        <w:ind w:left="1041" w:right="138"/>
        <w:jc w:val="both"/>
      </w:pPr>
    </w:p>
    <w:p w14:paraId="3C21A5AD" w14:textId="77777777" w:rsidR="00C31040" w:rsidRPr="00752FE5" w:rsidRDefault="00F4319C" w:rsidP="00D353B0">
      <w:pPr>
        <w:pStyle w:val="BodyText"/>
        <w:kinsoku w:val="0"/>
        <w:overflowPunct w:val="0"/>
        <w:ind w:left="1080" w:right="138"/>
        <w:jc w:val="both"/>
      </w:pPr>
      <w:r>
        <w:t>Autoport</w:t>
      </w:r>
      <w:r w:rsidR="00C31040" w:rsidRPr="00752FE5">
        <w:t xml:space="preserve"> is committed to providing a safe and healthy working environment for its employees and visitors to its facilities, preventing damage to the environment, and minimizing the impact of its activities on the environment.</w:t>
      </w:r>
    </w:p>
    <w:p w14:paraId="71DDA793" w14:textId="77777777" w:rsidR="00C31040" w:rsidRPr="00752FE5" w:rsidRDefault="00C31040" w:rsidP="00C31040">
      <w:pPr>
        <w:pStyle w:val="BodyText"/>
        <w:kinsoku w:val="0"/>
        <w:overflowPunct w:val="0"/>
        <w:ind w:left="1041" w:right="138"/>
        <w:jc w:val="both"/>
      </w:pPr>
    </w:p>
    <w:p w14:paraId="5F72A86A" w14:textId="77777777" w:rsidR="00C31040" w:rsidRPr="00752FE5" w:rsidRDefault="00F4319C" w:rsidP="00D353B0">
      <w:pPr>
        <w:pStyle w:val="BodyText"/>
        <w:kinsoku w:val="0"/>
        <w:overflowPunct w:val="0"/>
        <w:ind w:left="1080" w:right="138"/>
        <w:jc w:val="both"/>
      </w:pPr>
      <w:proofErr w:type="spellStart"/>
      <w:r>
        <w:t>Autoport</w:t>
      </w:r>
      <w:r w:rsidR="00C31040" w:rsidRPr="00752FE5">
        <w:t>'s</w:t>
      </w:r>
      <w:proofErr w:type="spellEnd"/>
      <w:r w:rsidR="00C31040" w:rsidRPr="00752FE5">
        <w:t xml:space="preserve"> policy is to comply with safety and environmental laws and regulations and to develop a cooperative attitude with the inspection and enforcement personnel of the relevant</w:t>
      </w:r>
      <w:r w:rsidR="00C31040" w:rsidRPr="00980946">
        <w:t xml:space="preserve"> </w:t>
      </w:r>
      <w:r w:rsidR="00A24C77" w:rsidRPr="00980946">
        <w:t>establishments.</w:t>
      </w:r>
    </w:p>
    <w:p w14:paraId="4CB3C7A5" w14:textId="77777777" w:rsidR="007501C1" w:rsidRPr="00752FE5" w:rsidRDefault="007501C1">
      <w:pPr>
        <w:pStyle w:val="BodyText"/>
        <w:kinsoku w:val="0"/>
        <w:overflowPunct w:val="0"/>
        <w:spacing w:before="2"/>
      </w:pPr>
    </w:p>
    <w:p w14:paraId="27FED651" w14:textId="77777777" w:rsidR="007516E9" w:rsidRPr="00752FE5" w:rsidRDefault="007516E9" w:rsidP="00D353B0">
      <w:pPr>
        <w:pStyle w:val="BodyText"/>
        <w:kinsoku w:val="0"/>
        <w:overflowPunct w:val="0"/>
        <w:ind w:left="1080" w:right="136"/>
        <w:jc w:val="both"/>
      </w:pPr>
      <w:r w:rsidRPr="00752FE5">
        <w:t xml:space="preserve">All occupational health and safety standards stipulated in local legislation must be met by our suppliers and all our suppliers must provide a healthy and safe working environment for their employees. Suppliers must notify their employees about occupational health and safety, including all legal regulations. In addition, all suppliers providing services in </w:t>
      </w:r>
      <w:proofErr w:type="spellStart"/>
      <w:r w:rsidR="00F4319C">
        <w:rPr>
          <w:color w:val="000000" w:themeColor="text1"/>
        </w:rPr>
        <w:t>Autoport</w:t>
      </w:r>
      <w:r w:rsidRPr="00752FE5">
        <w:t>'s</w:t>
      </w:r>
      <w:proofErr w:type="spellEnd"/>
      <w:r w:rsidRPr="00752FE5">
        <w:t xml:space="preserve"> port area must act in accordance with the occupational health and safety rules adopted and implemented by the company.</w:t>
      </w:r>
    </w:p>
    <w:p w14:paraId="76709EF0" w14:textId="77777777" w:rsidR="007501C1" w:rsidRPr="00752FE5" w:rsidRDefault="007501C1">
      <w:pPr>
        <w:pStyle w:val="BodyText"/>
        <w:kinsoku w:val="0"/>
        <w:overflowPunct w:val="0"/>
      </w:pPr>
    </w:p>
    <w:p w14:paraId="598E6242" w14:textId="77777777" w:rsidR="007501C1" w:rsidRPr="00752FE5" w:rsidRDefault="008414BE">
      <w:pPr>
        <w:pStyle w:val="BodyText"/>
        <w:kinsoku w:val="0"/>
        <w:overflowPunct w:val="0"/>
        <w:ind w:left="1041" w:right="134"/>
        <w:jc w:val="both"/>
      </w:pPr>
      <w:r w:rsidRPr="00752FE5">
        <w:t>The supplier is responsible for providing a safe and healthy working environment and complying with all applicable health and safety laws where it operates. The supplier shall establish and implement appropriate occupational safety systems. It shall take the necessary measures to protect its employees from accidents and situations harmful to health that may arise in relation to work activities. Employees shall be regularly informed and trained on relevant health and safety standards and measures.</w:t>
      </w:r>
    </w:p>
    <w:p w14:paraId="465C6E98" w14:textId="77777777" w:rsidR="007501C1" w:rsidRPr="00752FE5" w:rsidRDefault="007501C1">
      <w:pPr>
        <w:pStyle w:val="BodyText"/>
        <w:kinsoku w:val="0"/>
        <w:overflowPunct w:val="0"/>
        <w:spacing w:before="1"/>
      </w:pPr>
    </w:p>
    <w:p w14:paraId="630B9748" w14:textId="77777777" w:rsidR="007501C1" w:rsidRPr="00752FE5" w:rsidRDefault="00A37E52">
      <w:pPr>
        <w:pStyle w:val="BodyText"/>
        <w:kinsoku w:val="0"/>
        <w:overflowPunct w:val="0"/>
        <w:ind w:left="1041" w:right="139"/>
        <w:jc w:val="both"/>
      </w:pPr>
      <w:r w:rsidRPr="00752FE5">
        <w:t xml:space="preserve">The Supplier must not support, condone or require any individual under the age of 18 to perform </w:t>
      </w:r>
      <w:r w:rsidRPr="00980946">
        <w:t>any hazardous work.</w:t>
      </w:r>
    </w:p>
    <w:p w14:paraId="4EB78BBC" w14:textId="77777777" w:rsidR="007501C1" w:rsidRPr="00F4319C" w:rsidRDefault="00F4319C">
      <w:pPr>
        <w:pStyle w:val="Heading1"/>
        <w:numPr>
          <w:ilvl w:val="0"/>
          <w:numId w:val="1"/>
        </w:numPr>
        <w:tabs>
          <w:tab w:val="left" w:pos="859"/>
        </w:tabs>
        <w:kinsoku w:val="0"/>
        <w:overflowPunct w:val="0"/>
        <w:spacing w:before="252"/>
        <w:ind w:left="859" w:hanging="358"/>
        <w:rPr>
          <w:spacing w:val="-4"/>
        </w:rPr>
      </w:pPr>
      <w:r w:rsidRPr="00F4319C">
        <w:t>Autoport</w:t>
      </w:r>
      <w:r w:rsidR="007501C1" w:rsidRPr="00F4319C">
        <w:rPr>
          <w:spacing w:val="-6"/>
        </w:rPr>
        <w:t xml:space="preserve"> </w:t>
      </w:r>
      <w:r w:rsidR="00A37E52" w:rsidRPr="00F4319C">
        <w:t>Ethics Line</w:t>
      </w:r>
    </w:p>
    <w:p w14:paraId="72787852" w14:textId="77777777" w:rsidR="007501C1" w:rsidRPr="00752FE5" w:rsidRDefault="007501C1">
      <w:pPr>
        <w:pStyle w:val="BodyText"/>
        <w:kinsoku w:val="0"/>
        <w:overflowPunct w:val="0"/>
        <w:spacing w:before="1"/>
        <w:rPr>
          <w:b/>
          <w:bCs/>
        </w:rPr>
      </w:pPr>
    </w:p>
    <w:p w14:paraId="12ACD781" w14:textId="77777777" w:rsidR="002E5079" w:rsidRPr="00752FE5" w:rsidRDefault="002E5079" w:rsidP="002E5079">
      <w:pPr>
        <w:pStyle w:val="BodyText"/>
        <w:kinsoku w:val="0"/>
        <w:overflowPunct w:val="0"/>
        <w:ind w:left="846" w:right="136"/>
        <w:jc w:val="both"/>
      </w:pPr>
      <w:r w:rsidRPr="00752FE5">
        <w:t xml:space="preserve">As a supplier of </w:t>
      </w:r>
      <w:r w:rsidR="00F4319C">
        <w:t>Autoport</w:t>
      </w:r>
      <w:r w:rsidRPr="00752FE5">
        <w:t xml:space="preserve">, if you observe any behavior or situation related to </w:t>
      </w:r>
      <w:r w:rsidR="00F4319C">
        <w:t>Autoport</w:t>
      </w:r>
      <w:r w:rsidRPr="00752FE5">
        <w:t xml:space="preserve"> that may be illegal or in violation of the provisions set out in these rules, you can report it by sending an email to etik@</w:t>
      </w:r>
      <w:r w:rsidR="00F4319C">
        <w:t>autoport</w:t>
      </w:r>
      <w:r w:rsidRPr="00752FE5">
        <w:t>.com.tr.</w:t>
      </w:r>
    </w:p>
    <w:p w14:paraId="0BD43121" w14:textId="77777777" w:rsidR="002E5079" w:rsidRPr="00752FE5" w:rsidRDefault="002E5079" w:rsidP="002E5079">
      <w:pPr>
        <w:pStyle w:val="BodyText"/>
        <w:kinsoku w:val="0"/>
        <w:overflowPunct w:val="0"/>
        <w:ind w:left="846" w:right="136"/>
        <w:jc w:val="both"/>
      </w:pPr>
    </w:p>
    <w:p w14:paraId="666D7A7B" w14:textId="77777777" w:rsidR="007501C1" w:rsidRPr="00752FE5" w:rsidRDefault="002E5079" w:rsidP="002E5079">
      <w:pPr>
        <w:pStyle w:val="BodyText"/>
        <w:kinsoku w:val="0"/>
        <w:overflowPunct w:val="0"/>
        <w:ind w:left="846" w:right="136"/>
        <w:jc w:val="both"/>
      </w:pPr>
      <w:r w:rsidRPr="00752FE5">
        <w:t>The communication channels allow users to communicate with the authorities in a secure and confidential manner. It is very important that the whistleblower is free from any intentions to expose the whistleblower to others or to negatively affect his/her career. In this respect, confidentiality, objectivity and compliance with ethical rules are critical in the whistleblowing and investigation process. It is imperative that both the whistleblower and those who manage the process pay utmost attention and care to this issue.</w:t>
      </w:r>
    </w:p>
    <w:p w14:paraId="1100A311" w14:textId="77777777" w:rsidR="007501C1" w:rsidRPr="00752FE5" w:rsidRDefault="007501C1">
      <w:pPr>
        <w:pStyle w:val="BodyText"/>
        <w:kinsoku w:val="0"/>
        <w:overflowPunct w:val="0"/>
        <w:spacing w:before="1"/>
      </w:pPr>
    </w:p>
    <w:p w14:paraId="607C899B" w14:textId="77777777" w:rsidR="007501C1" w:rsidRPr="00752FE5" w:rsidRDefault="00A37E52">
      <w:pPr>
        <w:pStyle w:val="Heading1"/>
        <w:numPr>
          <w:ilvl w:val="0"/>
          <w:numId w:val="1"/>
        </w:numPr>
        <w:tabs>
          <w:tab w:val="left" w:pos="859"/>
        </w:tabs>
        <w:kinsoku w:val="0"/>
        <w:overflowPunct w:val="0"/>
        <w:ind w:left="859" w:hanging="358"/>
        <w:rPr>
          <w:spacing w:val="-2"/>
        </w:rPr>
      </w:pPr>
      <w:r w:rsidRPr="00752FE5">
        <w:rPr>
          <w:spacing w:val="-2"/>
        </w:rPr>
        <w:t>Management</w:t>
      </w:r>
    </w:p>
    <w:p w14:paraId="24B7F59F" w14:textId="77777777" w:rsidR="007501C1" w:rsidRPr="00752FE5" w:rsidRDefault="007501C1">
      <w:pPr>
        <w:pStyle w:val="BodyText"/>
        <w:kinsoku w:val="0"/>
        <w:overflowPunct w:val="0"/>
        <w:spacing w:before="1"/>
        <w:rPr>
          <w:b/>
          <w:bCs/>
        </w:rPr>
      </w:pPr>
    </w:p>
    <w:p w14:paraId="4056A755" w14:textId="77777777" w:rsidR="008E7235" w:rsidRPr="00752FE5" w:rsidRDefault="008E7235" w:rsidP="008E7235">
      <w:pPr>
        <w:pStyle w:val="BodyText"/>
        <w:kinsoku w:val="0"/>
        <w:overflowPunct w:val="0"/>
        <w:ind w:left="846" w:right="135"/>
        <w:jc w:val="both"/>
      </w:pPr>
      <w:r w:rsidRPr="00980946">
        <w:t xml:space="preserve">The Code of Ethics and Compliance </w:t>
      </w:r>
      <w:r w:rsidRPr="00752FE5">
        <w:t>is operated in accordance with management procedures. Information is analyzed in an impartial and confidential manner. All relevant processes are managed quickly and diligently by the Ethics and Compliance Committee.</w:t>
      </w:r>
    </w:p>
    <w:p w14:paraId="575E4829" w14:textId="77777777" w:rsidR="008E7235" w:rsidRPr="00752FE5" w:rsidRDefault="008E7235" w:rsidP="008E7235">
      <w:pPr>
        <w:pStyle w:val="BodyText"/>
        <w:kinsoku w:val="0"/>
        <w:overflowPunct w:val="0"/>
        <w:ind w:left="846" w:right="135"/>
        <w:jc w:val="both"/>
      </w:pPr>
    </w:p>
    <w:p w14:paraId="57033664" w14:textId="77777777" w:rsidR="008E7235" w:rsidRPr="00752FE5" w:rsidRDefault="008E7235" w:rsidP="008E7235">
      <w:pPr>
        <w:pStyle w:val="BodyText"/>
        <w:kinsoku w:val="0"/>
        <w:overflowPunct w:val="0"/>
        <w:ind w:left="846" w:right="135"/>
        <w:jc w:val="both"/>
        <w:rPr>
          <w:spacing w:val="-2"/>
        </w:rPr>
      </w:pPr>
      <w:r w:rsidRPr="00752FE5">
        <w:t>The person who made the notification is notified within the first 3 days with the registration number and a response that the notification has been received. Notifications are finalized within a maximum of 30 days (unless additional time is requested), taking into account legal deadlines (6 business days after the research team submits its report to the board).</w:t>
      </w:r>
    </w:p>
    <w:p w14:paraId="314A90F1" w14:textId="77777777" w:rsidR="007501C1" w:rsidRPr="00752FE5" w:rsidRDefault="007501C1">
      <w:pPr>
        <w:pStyle w:val="BodyText"/>
        <w:kinsoku w:val="0"/>
        <w:overflowPunct w:val="0"/>
        <w:spacing w:before="1"/>
        <w:ind w:left="846" w:right="139"/>
        <w:jc w:val="both"/>
        <w:rPr>
          <w:spacing w:val="-2"/>
        </w:rPr>
      </w:pPr>
    </w:p>
    <w:sectPr w:rsidR="007501C1" w:rsidRPr="00752FE5">
      <w:pgSz w:w="11910" w:h="16850"/>
      <w:pgMar w:top="1300" w:right="992" w:bottom="1180" w:left="992" w:header="360" w:footer="98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28BC2" w14:textId="77777777" w:rsidR="00C704A7" w:rsidRDefault="00C704A7">
      <w:r>
        <w:separator/>
      </w:r>
    </w:p>
  </w:endnote>
  <w:endnote w:type="continuationSeparator" w:id="0">
    <w:p w14:paraId="632DCDD5" w14:textId="77777777" w:rsidR="00C704A7" w:rsidRDefault="00C7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D88D" w14:textId="4E14DF09" w:rsidR="007501C1" w:rsidRDefault="00FF617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14:anchorId="59F3DA66" wp14:editId="025E1719">
              <wp:simplePos x="0" y="0"/>
              <wp:positionH relativeFrom="page">
                <wp:posOffset>685800</wp:posOffset>
              </wp:positionH>
              <wp:positionV relativeFrom="page">
                <wp:posOffset>10058400</wp:posOffset>
              </wp:positionV>
              <wp:extent cx="381000" cy="238125"/>
              <wp:effectExtent l="0" t="0" r="0" b="9525"/>
              <wp:wrapNone/>
              <wp:docPr id="2673454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F447" w14:textId="77777777" w:rsidR="007501C1" w:rsidRDefault="007501C1">
                          <w:pPr>
                            <w:pStyle w:val="BodyText"/>
                            <w:kinsoku w:val="0"/>
                            <w:overflowPunct w:val="0"/>
                            <w:spacing w:before="12"/>
                            <w:ind w:left="60"/>
                            <w:rPr>
                              <w:spacing w:val="-5"/>
                              <w:sz w:val="20"/>
                              <w:szCs w:val="20"/>
                            </w:rPr>
                          </w:pPr>
                          <w:r>
                            <w:rPr>
                              <w:spacing w:val="-5"/>
                              <w:sz w:val="20"/>
                              <w:szCs w:val="20"/>
                            </w:rPr>
                            <w:fldChar w:fldCharType="begin"/>
                          </w:r>
                          <w:r>
                            <w:rPr>
                              <w:spacing w:val="-5"/>
                              <w:sz w:val="20"/>
                              <w:szCs w:val="20"/>
                            </w:rPr>
                            <w:instrText xml:space="preserve"> PAGE </w:instrText>
                          </w:r>
                          <w:r>
                            <w:rPr>
                              <w:spacing w:val="-5"/>
                              <w:sz w:val="20"/>
                              <w:szCs w:val="20"/>
                            </w:rPr>
                            <w:fldChar w:fldCharType="separate"/>
                          </w:r>
                          <w:r w:rsidR="00D30689">
                            <w:rPr>
                              <w:noProof/>
                              <w:spacing w:val="-5"/>
                              <w:sz w:val="20"/>
                              <w:szCs w:val="20"/>
                            </w:rPr>
                            <w:t>1</w:t>
                          </w:r>
                          <w:r>
                            <w:rPr>
                              <w:spacing w:val="-5"/>
                              <w:sz w:val="20"/>
                              <w:szCs w:val="20"/>
                            </w:rPr>
                            <w:fldChar w:fldCharType="end"/>
                          </w:r>
                          <w:r>
                            <w:rPr>
                              <w:spacing w:val="-5"/>
                              <w:sz w:val="20"/>
                              <w:szCs w:val="20"/>
                            </w:rPr>
                            <w:t xml:space="preserve"> /</w:t>
                          </w:r>
                          <w:r>
                            <w:rPr>
                              <w:spacing w:val="-5"/>
                              <w:sz w:val="20"/>
                              <w:szCs w:val="20"/>
                            </w:rPr>
                            <w:fldChar w:fldCharType="begin"/>
                          </w:r>
                          <w:r>
                            <w:rPr>
                              <w:spacing w:val="-5"/>
                              <w:sz w:val="20"/>
                              <w:szCs w:val="20"/>
                            </w:rPr>
                            <w:instrText xml:space="preserve"> NUMPAGES </w:instrText>
                          </w:r>
                          <w:r>
                            <w:rPr>
                              <w:spacing w:val="-5"/>
                              <w:sz w:val="20"/>
                              <w:szCs w:val="20"/>
                            </w:rPr>
                            <w:fldChar w:fldCharType="separate"/>
                          </w:r>
                          <w:r w:rsidR="00D30689">
                            <w:rPr>
                              <w:noProof/>
                              <w:spacing w:val="-5"/>
                              <w:sz w:val="20"/>
                              <w:szCs w:val="20"/>
                            </w:rPr>
                            <w:t>2</w:t>
                          </w:r>
                          <w:r>
                            <w:rPr>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3DA66" id="_x0000_t202" coordsize="21600,21600" o:spt="202" path="m,l,21600r21600,l21600,xe">
              <v:stroke joinstyle="miter"/>
              <v:path gradientshapeok="t" o:connecttype="rect"/>
            </v:shapetype>
            <v:shape id="Text Box 6" o:spid="_x0000_s1028" type="#_x0000_t202" style="position:absolute;margin-left:54pt;margin-top:11in;width:30pt;height:18.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" o:allowincell="f" filled="f" stroked="f">
              <v:textbox inset="0,0,0,0">
                <w:txbxContent>
                  <w:p w14:paraId="09ACF447" w14:textId="77777777" w:rsidR="007501C1" w:rsidRDefault="007501C1">
                    <w:pPr>
                      <w:pStyle w:val="BodyText"/>
                      <w:kinsoku w:val="0"/>
                      <w:overflowPunct w:val="0"/>
                      <w:spacing w:before="12"/>
                      <w:ind w:left="60"/>
                      <w:rPr>
                        <w:spacing w:val="-5"/>
                        <w:sz w:val="20"/>
                        <w:szCs w:val="20"/>
                      </w:rPr>
                    </w:pPr>
                    <w:r>
                      <w:rPr>
                        <w:spacing w:val="-5"/>
                        <w:sz w:val="20"/>
                        <w:szCs w:val="20"/>
                      </w:rPr>
                      <w:fldChar w:fldCharType="begin"/>
                    </w:r>
                    <w:r>
                      <w:rPr>
                        <w:spacing w:val="-5"/>
                        <w:sz w:val="20"/>
                        <w:szCs w:val="20"/>
                      </w:rPr>
                      <w:instrText xml:space="preserve"> PAGE </w:instrText>
                    </w:r>
                    <w:r>
                      <w:rPr>
                        <w:spacing w:val="-5"/>
                        <w:sz w:val="20"/>
                        <w:szCs w:val="20"/>
                      </w:rPr>
                      <w:fldChar w:fldCharType="separate"/>
                    </w:r>
                    <w:r w:rsidR="00D30689">
                      <w:rPr>
                        <w:noProof/>
                        <w:spacing w:val="-5"/>
                        <w:sz w:val="20"/>
                        <w:szCs w:val="20"/>
                      </w:rPr>
                      <w:t>1</w:t>
                    </w:r>
                    <w:r>
                      <w:rPr>
                        <w:spacing w:val="-5"/>
                        <w:sz w:val="20"/>
                        <w:szCs w:val="20"/>
                      </w:rPr>
                      <w:fldChar w:fldCharType="end"/>
                    </w:r>
                    <w:r>
                      <w:rPr>
                        <w:spacing w:val="-5"/>
                        <w:sz w:val="20"/>
                        <w:szCs w:val="20"/>
                      </w:rPr>
                      <w:t xml:space="preserve"> /</w:t>
                    </w:r>
                    <w:r>
                      <w:rPr>
                        <w:spacing w:val="-5"/>
                        <w:sz w:val="20"/>
                        <w:szCs w:val="20"/>
                      </w:rPr>
                      <w:fldChar w:fldCharType="begin"/>
                    </w:r>
                    <w:r>
                      <w:rPr>
                        <w:spacing w:val="-5"/>
                        <w:sz w:val="20"/>
                        <w:szCs w:val="20"/>
                      </w:rPr>
                      <w:instrText xml:space="preserve"> NUMPAGES </w:instrText>
                    </w:r>
                    <w:r>
                      <w:rPr>
                        <w:spacing w:val="-5"/>
                        <w:sz w:val="20"/>
                        <w:szCs w:val="20"/>
                      </w:rPr>
                      <w:fldChar w:fldCharType="separate"/>
                    </w:r>
                    <w:r w:rsidR="00D30689">
                      <w:rPr>
                        <w:noProof/>
                        <w:spacing w:val="-5"/>
                        <w:sz w:val="20"/>
                        <w:szCs w:val="20"/>
                      </w:rPr>
                      <w:t>2</w:t>
                    </w:r>
                    <w:r>
                      <w:rPr>
                        <w:spacing w:val="-5"/>
                        <w:sz w:val="20"/>
                        <w:szCs w:val="20"/>
                      </w:rPr>
                      <w:fldChar w:fldCharType="end"/>
                    </w:r>
                  </w:p>
                </w:txbxContent>
              </v:textbox>
              <w10:wrap anchorx="page" anchory="page"/>
            </v:shape>
          </w:pict>
        </mc:Fallback>
      </mc:AlternateContent>
    </w:r>
    <w:r w:rsidR="00EC4797">
      <w:rPr>
        <w:noProof/>
      </w:rPr>
      <mc:AlternateContent>
        <mc:Choice Requires="wps">
          <w:drawing>
            <wp:anchor distT="0" distB="0" distL="114300" distR="114300" simplePos="0" relativeHeight="251657728" behindDoc="1" locked="0" layoutInCell="0" allowOverlap="1" wp14:anchorId="3509307C" wp14:editId="00433FEB">
              <wp:simplePos x="0" y="0"/>
              <wp:positionH relativeFrom="page">
                <wp:posOffset>5683250</wp:posOffset>
              </wp:positionH>
              <wp:positionV relativeFrom="page">
                <wp:posOffset>9996170</wp:posOffset>
              </wp:positionV>
              <wp:extent cx="952500" cy="279400"/>
              <wp:effectExtent l="0" t="0" r="0" b="0"/>
              <wp:wrapNone/>
              <wp:docPr id="4530275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DBA7C" w14:textId="2761A96B" w:rsidR="007501C1" w:rsidRDefault="00EC4797">
                          <w:pPr>
                            <w:widowControl/>
                            <w:autoSpaceDE/>
                            <w:autoSpaceDN/>
                            <w:adjustRightInd/>
                            <w:spacing w:line="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AC713C" wp14:editId="5C905033">
                                <wp:extent cx="942975" cy="28575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85750"/>
                                        </a:xfrm>
                                        <a:prstGeom prst="rect">
                                          <a:avLst/>
                                        </a:prstGeom>
                                        <a:noFill/>
                                        <a:ln>
                                          <a:noFill/>
                                        </a:ln>
                                      </pic:spPr>
                                    </pic:pic>
                                  </a:graphicData>
                                </a:graphic>
                              </wp:inline>
                            </w:drawing>
                          </w:r>
                        </w:p>
                        <w:p w14:paraId="46681AD0" w14:textId="77777777" w:rsidR="007501C1" w:rsidRDefault="007501C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307C" id="Rectangle 4" o:spid="_x0000_s1029" style="position:absolute;margin-left:447.5pt;margin-top:787.1pt;width:75pt;height: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" o:allowincell="f" filled="f" stroked="f">
              <v:textbox inset="0,0,0,0">
                <w:txbxContent>
                  <w:p w14:paraId="647DBA7C" w14:textId="2761A96B" w:rsidR="007501C1" w:rsidRDefault="00EC4797">
                    <w:pPr>
                      <w:widowControl/>
                      <w:autoSpaceDE/>
                      <w:autoSpaceDN/>
                      <w:adjustRightInd/>
                      <w:spacing w:line="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AC713C" wp14:editId="5C905033">
                          <wp:extent cx="942975" cy="28575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85750"/>
                                  </a:xfrm>
                                  <a:prstGeom prst="rect">
                                    <a:avLst/>
                                  </a:prstGeom>
                                  <a:noFill/>
                                  <a:ln>
                                    <a:noFill/>
                                  </a:ln>
                                </pic:spPr>
                              </pic:pic>
                            </a:graphicData>
                          </a:graphic>
                        </wp:inline>
                      </w:drawing>
                    </w:r>
                  </w:p>
                  <w:p w14:paraId="46681AD0" w14:textId="77777777" w:rsidR="007501C1" w:rsidRDefault="007501C1">
                    <w:pPr>
                      <w:rPr>
                        <w:rFonts w:ascii="Times New Roman" w:hAnsi="Times New Roman" w:cs="Times New Roman"/>
                        <w:sz w:val="24"/>
                        <w:szCs w:val="24"/>
                      </w:rPr>
                    </w:pPr>
                  </w:p>
                </w:txbxContent>
              </v:textbox>
              <w10:wrap anchorx="page" anchory="page"/>
            </v:rect>
          </w:pict>
        </mc:Fallback>
      </mc:AlternateContent>
    </w:r>
    <w:r w:rsidR="00EC4797">
      <w:rPr>
        <w:noProof/>
      </w:rPr>
      <mc:AlternateContent>
        <mc:Choice Requires="wps">
          <w:drawing>
            <wp:anchor distT="0" distB="0" distL="114300" distR="114300" simplePos="0" relativeHeight="251658752" behindDoc="1" locked="0" layoutInCell="0" allowOverlap="1" wp14:anchorId="3C95CD5A" wp14:editId="78BCAF7D">
              <wp:simplePos x="0" y="0"/>
              <wp:positionH relativeFrom="page">
                <wp:posOffset>553085</wp:posOffset>
              </wp:positionH>
              <wp:positionV relativeFrom="page">
                <wp:posOffset>9944100</wp:posOffset>
              </wp:positionV>
              <wp:extent cx="5016500" cy="635"/>
              <wp:effectExtent l="0" t="0" r="0" b="0"/>
              <wp:wrapNone/>
              <wp:docPr id="162737519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0" cy="635"/>
                      </a:xfrm>
                      <a:custGeom>
                        <a:avLst/>
                        <a:gdLst>
                          <a:gd name="T0" fmla="*/ 0 w 7900"/>
                          <a:gd name="T1" fmla="*/ 0 h 1"/>
                          <a:gd name="T2" fmla="*/ 7900 w 7900"/>
                          <a:gd name="T3" fmla="*/ 0 h 1"/>
                        </a:gdLst>
                        <a:ahLst/>
                        <a:cxnLst>
                          <a:cxn ang="0">
                            <a:pos x="T0" y="T1"/>
                          </a:cxn>
                          <a:cxn ang="0">
                            <a:pos x="T2" y="T3"/>
                          </a:cxn>
                        </a:cxnLst>
                        <a:rect l="0" t="0" r="r" b="b"/>
                        <a:pathLst>
                          <a:path w="7900" h="1">
                            <a:moveTo>
                              <a:pt x="0" y="0"/>
                            </a:moveTo>
                            <a:lnTo>
                              <a:pt x="7900" y="0"/>
                            </a:lnTo>
                          </a:path>
                        </a:pathLst>
                      </a:custGeom>
                      <a:noFill/>
                      <a:ln w="9525">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6DDE65" id="Freeform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55pt,783pt,438.55pt,783pt" coordsize="7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" o:allowincell="f" filled="f" strokecolor="#009">
              <v:path arrowok="t" o:connecttype="custom" o:connectlocs="0,0;5016500,0" o:connectangles="0,0"/>
              <w10:wrap anchorx="page" anchory="page"/>
            </v:polyline>
          </w:pict>
        </mc:Fallback>
      </mc:AlternateContent>
    </w:r>
    <w:r w:rsidR="00EC4797">
      <w:rPr>
        <w:noProof/>
      </w:rPr>
      <mc:AlternateContent>
        <mc:Choice Requires="wps">
          <w:drawing>
            <wp:anchor distT="0" distB="0" distL="114300" distR="114300" simplePos="0" relativeHeight="251660800" behindDoc="1" locked="0" layoutInCell="0" allowOverlap="1" wp14:anchorId="7B0E59B0" wp14:editId="57364E65">
              <wp:simplePos x="0" y="0"/>
              <wp:positionH relativeFrom="page">
                <wp:posOffset>4145915</wp:posOffset>
              </wp:positionH>
              <wp:positionV relativeFrom="page">
                <wp:posOffset>10200640</wp:posOffset>
              </wp:positionV>
              <wp:extent cx="1527810" cy="167005"/>
              <wp:effectExtent l="0" t="0" r="0" b="0"/>
              <wp:wrapNone/>
              <wp:docPr id="18560243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B72B2" w14:textId="77777777" w:rsidR="007501C1" w:rsidRDefault="00675348">
                          <w:pPr>
                            <w:pStyle w:val="BodyText"/>
                            <w:kinsoku w:val="0"/>
                            <w:overflowPunct w:val="0"/>
                            <w:spacing w:before="12"/>
                            <w:ind w:left="20"/>
                            <w:rPr>
                              <w:spacing w:val="-2"/>
                              <w:sz w:val="20"/>
                              <w:szCs w:val="20"/>
                            </w:rPr>
                          </w:pPr>
                          <w:r>
                            <w:rPr>
                              <w:sz w:val="20"/>
                              <w:szCs w:val="20"/>
                            </w:rPr>
                            <w:t>Effective Date</w:t>
                          </w:r>
                          <w:r w:rsidR="007501C1">
                            <w:rPr>
                              <w:sz w:val="20"/>
                              <w:szCs w:val="20"/>
                            </w:rPr>
                            <w:t>:</w:t>
                          </w:r>
                          <w:r w:rsidR="007501C1">
                            <w:rPr>
                              <w:spacing w:val="-6"/>
                              <w:sz w:val="20"/>
                              <w:szCs w:val="20"/>
                            </w:rPr>
                            <w:t xml:space="preserve"> </w:t>
                          </w:r>
                          <w:r w:rsidR="007501C1">
                            <w:rPr>
                              <w:spacing w:val="-2"/>
                              <w:sz w:val="20"/>
                              <w:szCs w:val="20"/>
                            </w:rPr>
                            <w:t>16.09.2024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59B0" id="Text Box 7" o:spid="_x0000_s1030" type="#_x0000_t202" style="position:absolute;margin-left:326.45pt;margin-top:803.2pt;width:120.3pt;height:13.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" o:allowincell="f" filled="f" stroked="f">
              <v:textbox inset="0,0,0,0">
                <w:txbxContent>
                  <w:p w14:paraId="3EDB72B2" w14:textId="77777777" w:rsidR="007501C1" w:rsidRDefault="00675348">
                    <w:pPr>
                      <w:pStyle w:val="BodyText"/>
                      <w:kinsoku w:val="0"/>
                      <w:overflowPunct w:val="0"/>
                      <w:spacing w:before="12"/>
                      <w:ind w:left="20"/>
                      <w:rPr>
                        <w:spacing w:val="-2"/>
                        <w:sz w:val="20"/>
                        <w:szCs w:val="20"/>
                      </w:rPr>
                    </w:pPr>
                    <w:r>
                      <w:rPr>
                        <w:sz w:val="20"/>
                        <w:szCs w:val="20"/>
                      </w:rPr>
                      <w:t>Effective Date</w:t>
                    </w:r>
                    <w:r w:rsidR="007501C1">
                      <w:rPr>
                        <w:sz w:val="20"/>
                        <w:szCs w:val="20"/>
                      </w:rPr>
                      <w:t>:</w:t>
                    </w:r>
                    <w:r w:rsidR="007501C1">
                      <w:rPr>
                        <w:spacing w:val="-6"/>
                        <w:sz w:val="20"/>
                        <w:szCs w:val="20"/>
                      </w:rPr>
                      <w:t xml:space="preserve"> </w:t>
                    </w:r>
                    <w:r w:rsidR="007501C1">
                      <w:rPr>
                        <w:spacing w:val="-2"/>
                        <w:sz w:val="20"/>
                        <w:szCs w:val="20"/>
                      </w:rPr>
                      <w:t>16.09.2024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57A6" w14:textId="77777777" w:rsidR="00C704A7" w:rsidRDefault="00C704A7">
      <w:r>
        <w:separator/>
      </w:r>
    </w:p>
  </w:footnote>
  <w:footnote w:type="continuationSeparator" w:id="0">
    <w:p w14:paraId="66FD807F" w14:textId="77777777" w:rsidR="00C704A7" w:rsidRDefault="00C7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223B4" w14:textId="6EFF23B3" w:rsidR="007501C1" w:rsidRDefault="00EC4797">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4656" behindDoc="1" locked="0" layoutInCell="0" allowOverlap="1" wp14:anchorId="7F0E475B" wp14:editId="6E5C88F5">
              <wp:simplePos x="0" y="0"/>
              <wp:positionH relativeFrom="page">
                <wp:posOffset>719455</wp:posOffset>
              </wp:positionH>
              <wp:positionV relativeFrom="page">
                <wp:posOffset>228600</wp:posOffset>
              </wp:positionV>
              <wp:extent cx="1333500" cy="508000"/>
              <wp:effectExtent l="0" t="0" r="0" b="0"/>
              <wp:wrapNone/>
              <wp:docPr id="10141232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7D78" w14:textId="31522341" w:rsidR="007501C1" w:rsidRDefault="00EC4797">
                          <w:pPr>
                            <w:widowControl/>
                            <w:autoSpaceDE/>
                            <w:autoSpaceDN/>
                            <w:adjustRightInd/>
                            <w:spacing w:line="800" w:lineRule="atLeast"/>
                            <w:rPr>
                              <w:rFonts w:ascii="Times New Roman" w:hAnsi="Times New Roman" w:cs="Times New Roman"/>
                              <w:sz w:val="24"/>
                              <w:szCs w:val="24"/>
                            </w:rPr>
                          </w:pPr>
                          <w:r w:rsidRPr="007F0594">
                            <w:rPr>
                              <w:noProof/>
                            </w:rPr>
                            <w:drawing>
                              <wp:inline distT="0" distB="0" distL="0" distR="0" wp14:anchorId="786E046B" wp14:editId="2AD10FA6">
                                <wp:extent cx="1238250" cy="295275"/>
                                <wp:effectExtent l="0" t="0" r="0" b="0"/>
                                <wp:docPr id="3" name="Picture 1" descr="A blue and white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295275"/>
                                        </a:xfrm>
                                        <a:prstGeom prst="rect">
                                          <a:avLst/>
                                        </a:prstGeom>
                                        <a:noFill/>
                                        <a:ln>
                                          <a:noFill/>
                                        </a:ln>
                                      </pic:spPr>
                                    </pic:pic>
                                  </a:graphicData>
                                </a:graphic>
                              </wp:inline>
                            </w:drawing>
                          </w:r>
                        </w:p>
                        <w:p w14:paraId="41F02B2D" w14:textId="77777777" w:rsidR="007501C1" w:rsidRDefault="007501C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475B" id="Rectangle 1" o:spid="_x0000_s1026" style="position:absolute;margin-left:56.65pt;margin-top:18pt;width:105pt;height:4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" o:allowincell="f" filled="f" stroked="f">
              <v:textbox inset="0,0,0,0">
                <w:txbxContent>
                  <w:p w14:paraId="370E7D78" w14:textId="31522341" w:rsidR="007501C1" w:rsidRDefault="00EC4797">
                    <w:pPr>
                      <w:widowControl/>
                      <w:autoSpaceDE/>
                      <w:autoSpaceDN/>
                      <w:adjustRightInd/>
                      <w:spacing w:line="800" w:lineRule="atLeast"/>
                      <w:rPr>
                        <w:rFonts w:ascii="Times New Roman" w:hAnsi="Times New Roman" w:cs="Times New Roman"/>
                        <w:sz w:val="24"/>
                        <w:szCs w:val="24"/>
                      </w:rPr>
                    </w:pPr>
                    <w:r w:rsidRPr="007F0594">
                      <w:rPr>
                        <w:noProof/>
                      </w:rPr>
                      <w:drawing>
                        <wp:inline distT="0" distB="0" distL="0" distR="0" wp14:anchorId="786E046B" wp14:editId="2AD10FA6">
                          <wp:extent cx="1238250" cy="295275"/>
                          <wp:effectExtent l="0" t="0" r="0" b="0"/>
                          <wp:docPr id="3" name="Picture 1" descr="A blue and white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295275"/>
                                  </a:xfrm>
                                  <a:prstGeom prst="rect">
                                    <a:avLst/>
                                  </a:prstGeom>
                                  <a:noFill/>
                                  <a:ln>
                                    <a:noFill/>
                                  </a:ln>
                                </pic:spPr>
                              </pic:pic>
                            </a:graphicData>
                          </a:graphic>
                        </wp:inline>
                      </w:drawing>
                    </w:r>
                  </w:p>
                  <w:p w14:paraId="41F02B2D" w14:textId="77777777" w:rsidR="007501C1" w:rsidRDefault="007501C1">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5680" behindDoc="1" locked="0" layoutInCell="0" allowOverlap="1" wp14:anchorId="61D47D3F" wp14:editId="3783B51A">
              <wp:simplePos x="0" y="0"/>
              <wp:positionH relativeFrom="page">
                <wp:posOffset>3976370</wp:posOffset>
              </wp:positionH>
              <wp:positionV relativeFrom="page">
                <wp:posOffset>240665</wp:posOffset>
              </wp:positionV>
              <wp:extent cx="3355340" cy="444500"/>
              <wp:effectExtent l="0" t="0" r="0" b="0"/>
              <wp:wrapNone/>
              <wp:docPr id="195084578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5340" cy="444500"/>
                      </a:xfrm>
                      <a:custGeom>
                        <a:avLst/>
                        <a:gdLst>
                          <a:gd name="T0" fmla="*/ 5283 w 5284"/>
                          <a:gd name="T1" fmla="*/ 0 h 700"/>
                          <a:gd name="T2" fmla="*/ 0 w 5284"/>
                          <a:gd name="T3" fmla="*/ 0 h 700"/>
                          <a:gd name="T4" fmla="*/ 0 w 5284"/>
                          <a:gd name="T5" fmla="*/ 700 h 700"/>
                          <a:gd name="T6" fmla="*/ 5283 w 5284"/>
                          <a:gd name="T7" fmla="*/ 700 h 700"/>
                          <a:gd name="T8" fmla="*/ 5283 w 5284"/>
                          <a:gd name="T9" fmla="*/ 0 h 700"/>
                        </a:gdLst>
                        <a:ahLst/>
                        <a:cxnLst>
                          <a:cxn ang="0">
                            <a:pos x="T0" y="T1"/>
                          </a:cxn>
                          <a:cxn ang="0">
                            <a:pos x="T2" y="T3"/>
                          </a:cxn>
                          <a:cxn ang="0">
                            <a:pos x="T4" y="T5"/>
                          </a:cxn>
                          <a:cxn ang="0">
                            <a:pos x="T6" y="T7"/>
                          </a:cxn>
                          <a:cxn ang="0">
                            <a:pos x="T8" y="T9"/>
                          </a:cxn>
                        </a:cxnLst>
                        <a:rect l="0" t="0" r="r" b="b"/>
                        <a:pathLst>
                          <a:path w="5284" h="700">
                            <a:moveTo>
                              <a:pt x="5283" y="0"/>
                            </a:moveTo>
                            <a:lnTo>
                              <a:pt x="0" y="0"/>
                            </a:lnTo>
                            <a:lnTo>
                              <a:pt x="0" y="700"/>
                            </a:lnTo>
                            <a:lnTo>
                              <a:pt x="5283" y="700"/>
                            </a:lnTo>
                            <a:lnTo>
                              <a:pt x="5283" y="0"/>
                            </a:lnTo>
                            <a:close/>
                          </a:path>
                        </a:pathLst>
                      </a:custGeom>
                      <a:solidFill>
                        <a:srgbClr val="040A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8264" id="Freeform 2" o:spid="_x0000_s1026" style="position:absolute;margin-left:313.1pt;margin-top:18.95pt;width:264.2pt;height: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8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" o:allowincell="f" path="m5283,l,,,700r5283,l5283,xe" fillcolor="#040a81" stroked="f">
              <v:path arrowok="t" o:connecttype="custom" o:connectlocs="3354705,0;0,0;0,444500;3354705,444500;3354705,0" o:connectangles="0,0,0,0,0"/>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2FD5B839" wp14:editId="58A7E6C7">
              <wp:simplePos x="0" y="0"/>
              <wp:positionH relativeFrom="page">
                <wp:posOffset>4718685</wp:posOffset>
              </wp:positionH>
              <wp:positionV relativeFrom="page">
                <wp:posOffset>278130</wp:posOffset>
              </wp:positionV>
              <wp:extent cx="1875155" cy="182245"/>
              <wp:effectExtent l="0" t="0" r="0" b="0"/>
              <wp:wrapNone/>
              <wp:docPr id="626516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E3721" w14:textId="77777777" w:rsidR="007501C1" w:rsidRPr="00CE73DD" w:rsidRDefault="00CE73DD">
                          <w:pPr>
                            <w:pStyle w:val="BodyText"/>
                            <w:kinsoku w:val="0"/>
                            <w:overflowPunct w:val="0"/>
                            <w:spacing w:before="13"/>
                            <w:ind w:left="20"/>
                            <w:rPr>
                              <w:b/>
                              <w:bCs/>
                              <w:color w:val="FFFFFF" w:themeColor="background1"/>
                              <w:spacing w:val="-2"/>
                            </w:rPr>
                          </w:pPr>
                          <w:proofErr w:type="spellStart"/>
                          <w:r w:rsidRPr="00CE73DD">
                            <w:rPr>
                              <w:color w:val="FFFFFF" w:themeColor="background1"/>
                              <w:lang w:val="tr-TR"/>
                            </w:rPr>
                            <w:t>Supplier</w:t>
                          </w:r>
                          <w:proofErr w:type="spellEnd"/>
                          <w:r w:rsidRPr="00CE73DD">
                            <w:rPr>
                              <w:color w:val="FFFFFF" w:themeColor="background1"/>
                              <w:lang w:val="tr-TR"/>
                            </w:rPr>
                            <w:t xml:space="preserve"> </w:t>
                          </w:r>
                          <w:proofErr w:type="spellStart"/>
                          <w:r w:rsidRPr="00CE73DD">
                            <w:rPr>
                              <w:color w:val="FFFFFF" w:themeColor="background1"/>
                              <w:lang w:val="tr-TR"/>
                            </w:rPr>
                            <w:t>Code</w:t>
                          </w:r>
                          <w:proofErr w:type="spellEnd"/>
                          <w:r w:rsidRPr="00CE73DD">
                            <w:rPr>
                              <w:color w:val="FFFFFF" w:themeColor="background1"/>
                              <w:lang w:val="tr-TR"/>
                            </w:rPr>
                            <w:t xml:space="preserve"> </w:t>
                          </w:r>
                          <w:r>
                            <w:rPr>
                              <w:color w:val="FFFFFF" w:themeColor="background1"/>
                              <w:lang w:val="tr-TR"/>
                            </w:rPr>
                            <w:t>o</w:t>
                          </w:r>
                          <w:r w:rsidRPr="00CE73DD">
                            <w:rPr>
                              <w:color w:val="FFFFFF" w:themeColor="background1"/>
                              <w:lang w:val="tr-TR"/>
                            </w:rPr>
                            <w:t xml:space="preserve">f </w:t>
                          </w:r>
                          <w:proofErr w:type="spellStart"/>
                          <w:r w:rsidRPr="00CE73DD">
                            <w:rPr>
                              <w:color w:val="FFFFFF" w:themeColor="background1"/>
                              <w:lang w:val="tr-TR"/>
                            </w:rPr>
                            <w:t>Conduct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B839" id="_x0000_t202" coordsize="21600,21600" o:spt="202" path="m,l,21600r21600,l21600,xe">
              <v:stroke joinstyle="miter"/>
              <v:path gradientshapeok="t" o:connecttype="rect"/>
            </v:shapetype>
            <v:shape id="Text Box 3" o:spid="_x0000_s1027" type="#_x0000_t202" style="position:absolute;margin-left:371.55pt;margin-top:21.9pt;width:147.65pt;height:14.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" o:allowincell="f" filled="f" stroked="f">
              <v:textbox inset="0,0,0,0">
                <w:txbxContent>
                  <w:p w14:paraId="04AE3721" w14:textId="77777777" w:rsidR="007501C1" w:rsidRPr="00CE73DD" w:rsidRDefault="00CE73DD">
                    <w:pPr>
                      <w:pStyle w:val="BodyText"/>
                      <w:kinsoku w:val="0"/>
                      <w:overflowPunct w:val="0"/>
                      <w:spacing w:before="13"/>
                      <w:ind w:left="20"/>
                      <w:rPr>
                        <w:b/>
                        <w:bCs/>
                        <w:color w:val="FFFFFF" w:themeColor="background1"/>
                        <w:spacing w:val="-2"/>
                      </w:rPr>
                    </w:pPr>
                    <w:proofErr w:type="spellStart"/>
                    <w:r w:rsidRPr="00CE73DD">
                      <w:rPr>
                        <w:color w:val="FFFFFF" w:themeColor="background1"/>
                        <w:lang w:val="tr-TR"/>
                      </w:rPr>
                      <w:t>Supplier</w:t>
                    </w:r>
                    <w:proofErr w:type="spellEnd"/>
                    <w:r w:rsidRPr="00CE73DD">
                      <w:rPr>
                        <w:color w:val="FFFFFF" w:themeColor="background1"/>
                        <w:lang w:val="tr-TR"/>
                      </w:rPr>
                      <w:t xml:space="preserve"> </w:t>
                    </w:r>
                    <w:proofErr w:type="spellStart"/>
                    <w:r w:rsidRPr="00CE73DD">
                      <w:rPr>
                        <w:color w:val="FFFFFF" w:themeColor="background1"/>
                        <w:lang w:val="tr-TR"/>
                      </w:rPr>
                      <w:t>Code</w:t>
                    </w:r>
                    <w:proofErr w:type="spellEnd"/>
                    <w:r w:rsidRPr="00CE73DD">
                      <w:rPr>
                        <w:color w:val="FFFFFF" w:themeColor="background1"/>
                        <w:lang w:val="tr-TR"/>
                      </w:rPr>
                      <w:t xml:space="preserve"> </w:t>
                    </w:r>
                    <w:r>
                      <w:rPr>
                        <w:color w:val="FFFFFF" w:themeColor="background1"/>
                        <w:lang w:val="tr-TR"/>
                      </w:rPr>
                      <w:t>o</w:t>
                    </w:r>
                    <w:r w:rsidRPr="00CE73DD">
                      <w:rPr>
                        <w:color w:val="FFFFFF" w:themeColor="background1"/>
                        <w:lang w:val="tr-TR"/>
                      </w:rPr>
                      <w:t xml:space="preserve">f </w:t>
                    </w:r>
                    <w:proofErr w:type="spellStart"/>
                    <w:r w:rsidRPr="00CE73DD">
                      <w:rPr>
                        <w:color w:val="FFFFFF" w:themeColor="background1"/>
                        <w:lang w:val="tr-TR"/>
                      </w:rPr>
                      <w:t>Conduct</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729" w:hanging="713"/>
      </w:pPr>
      <w:rPr>
        <w:rFonts w:cs="Times New Roman"/>
      </w:rPr>
    </w:lvl>
    <w:lvl w:ilvl="1">
      <w:start w:val="1"/>
      <w:numFmt w:val="decimal"/>
      <w:lvlText w:val="%1.%2."/>
      <w:lvlJc w:val="left"/>
      <w:pPr>
        <w:ind w:left="1729" w:hanging="713"/>
      </w:pPr>
      <w:rPr>
        <w:rFonts w:ascii="Arial" w:hAnsi="Arial" w:cs="Arial"/>
        <w:b/>
        <w:bCs/>
        <w:i w:val="0"/>
        <w:iCs w:val="0"/>
        <w:spacing w:val="0"/>
        <w:w w:val="100"/>
        <w:sz w:val="22"/>
        <w:szCs w:val="22"/>
      </w:rPr>
    </w:lvl>
    <w:lvl w:ilvl="2">
      <w:numFmt w:val="bullet"/>
      <w:lvlText w:val="•"/>
      <w:lvlJc w:val="left"/>
      <w:pPr>
        <w:ind w:left="3402" w:hanging="713"/>
      </w:pPr>
    </w:lvl>
    <w:lvl w:ilvl="3">
      <w:numFmt w:val="bullet"/>
      <w:lvlText w:val="•"/>
      <w:lvlJc w:val="left"/>
      <w:pPr>
        <w:ind w:left="4238" w:hanging="713"/>
      </w:pPr>
    </w:lvl>
    <w:lvl w:ilvl="4">
      <w:numFmt w:val="bullet"/>
      <w:lvlText w:val="•"/>
      <w:lvlJc w:val="left"/>
      <w:pPr>
        <w:ind w:left="5074" w:hanging="713"/>
      </w:pPr>
    </w:lvl>
    <w:lvl w:ilvl="5">
      <w:numFmt w:val="bullet"/>
      <w:lvlText w:val="•"/>
      <w:lvlJc w:val="left"/>
      <w:pPr>
        <w:ind w:left="5911" w:hanging="713"/>
      </w:pPr>
    </w:lvl>
    <w:lvl w:ilvl="6">
      <w:numFmt w:val="bullet"/>
      <w:lvlText w:val="•"/>
      <w:lvlJc w:val="left"/>
      <w:pPr>
        <w:ind w:left="6747" w:hanging="713"/>
      </w:pPr>
    </w:lvl>
    <w:lvl w:ilvl="7">
      <w:numFmt w:val="bullet"/>
      <w:lvlText w:val="•"/>
      <w:lvlJc w:val="left"/>
      <w:pPr>
        <w:ind w:left="7583" w:hanging="713"/>
      </w:pPr>
    </w:lvl>
    <w:lvl w:ilvl="8">
      <w:numFmt w:val="bullet"/>
      <w:lvlText w:val="•"/>
      <w:lvlJc w:val="left"/>
      <w:pPr>
        <w:ind w:left="8419" w:hanging="713"/>
      </w:pPr>
    </w:lvl>
  </w:abstractNum>
  <w:abstractNum w:abstractNumId="1" w15:restartNumberingAfterBreak="0">
    <w:nsid w:val="00000403"/>
    <w:multiLevelType w:val="multilevel"/>
    <w:tmpl w:val="FFFFFFFF"/>
    <w:lvl w:ilvl="0">
      <w:start w:val="2"/>
      <w:numFmt w:val="decimal"/>
      <w:lvlText w:val="%1."/>
      <w:lvlJc w:val="left"/>
      <w:pPr>
        <w:ind w:left="1041" w:hanging="360"/>
      </w:pPr>
      <w:rPr>
        <w:rFonts w:ascii="Arial" w:hAnsi="Arial" w:cs="Arial"/>
        <w:b/>
        <w:bCs/>
        <w:i w:val="0"/>
        <w:iCs w:val="0"/>
        <w:spacing w:val="-1"/>
        <w:w w:val="100"/>
        <w:sz w:val="22"/>
        <w:szCs w:val="22"/>
      </w:rPr>
    </w:lvl>
    <w:lvl w:ilvl="1">
      <w:start w:val="1"/>
      <w:numFmt w:val="decimal"/>
      <w:lvlText w:val="%1.%2."/>
      <w:lvlJc w:val="left"/>
      <w:pPr>
        <w:ind w:left="1566" w:hanging="720"/>
      </w:pPr>
      <w:rPr>
        <w:rFonts w:ascii="Arial" w:hAnsi="Arial" w:cs="Arial"/>
        <w:b/>
        <w:bCs/>
        <w:i w:val="0"/>
        <w:iCs w:val="0"/>
        <w:spacing w:val="0"/>
        <w:w w:val="100"/>
        <w:sz w:val="22"/>
        <w:szCs w:val="22"/>
      </w:rPr>
    </w:lvl>
    <w:lvl w:ilvl="2">
      <w:numFmt w:val="bullet"/>
      <w:lvlText w:val="•"/>
      <w:lvlJc w:val="left"/>
      <w:pPr>
        <w:ind w:left="2489" w:hanging="720"/>
      </w:pPr>
    </w:lvl>
    <w:lvl w:ilvl="3">
      <w:numFmt w:val="bullet"/>
      <w:lvlText w:val="•"/>
      <w:lvlJc w:val="left"/>
      <w:pPr>
        <w:ind w:left="3418" w:hanging="720"/>
      </w:pPr>
    </w:lvl>
    <w:lvl w:ilvl="4">
      <w:numFmt w:val="bullet"/>
      <w:lvlText w:val="•"/>
      <w:lvlJc w:val="left"/>
      <w:pPr>
        <w:ind w:left="4347" w:hanging="720"/>
      </w:pPr>
    </w:lvl>
    <w:lvl w:ilvl="5">
      <w:numFmt w:val="bullet"/>
      <w:lvlText w:val="•"/>
      <w:lvlJc w:val="left"/>
      <w:pPr>
        <w:ind w:left="5276" w:hanging="720"/>
      </w:pPr>
    </w:lvl>
    <w:lvl w:ilvl="6">
      <w:numFmt w:val="bullet"/>
      <w:lvlText w:val="•"/>
      <w:lvlJc w:val="left"/>
      <w:pPr>
        <w:ind w:left="6205" w:hanging="720"/>
      </w:pPr>
    </w:lvl>
    <w:lvl w:ilvl="7">
      <w:numFmt w:val="bullet"/>
      <w:lvlText w:val="•"/>
      <w:lvlJc w:val="left"/>
      <w:pPr>
        <w:ind w:left="7134" w:hanging="720"/>
      </w:pPr>
    </w:lvl>
    <w:lvl w:ilvl="8">
      <w:numFmt w:val="bullet"/>
      <w:lvlText w:val="•"/>
      <w:lvlJc w:val="left"/>
      <w:pPr>
        <w:ind w:left="8064" w:hanging="720"/>
      </w:pPr>
    </w:lvl>
  </w:abstractNum>
  <w:num w:numId="1" w16cid:durableId="83694683">
    <w:abstractNumId w:val="1"/>
  </w:num>
  <w:num w:numId="2" w16cid:durableId="38996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A7"/>
    <w:rsid w:val="0004061F"/>
    <w:rsid w:val="00051AB0"/>
    <w:rsid w:val="000A00B5"/>
    <w:rsid w:val="000A5ACA"/>
    <w:rsid w:val="000B0165"/>
    <w:rsid w:val="000B271B"/>
    <w:rsid w:val="000C5937"/>
    <w:rsid w:val="001023A7"/>
    <w:rsid w:val="00123F18"/>
    <w:rsid w:val="00124066"/>
    <w:rsid w:val="0015166E"/>
    <w:rsid w:val="0016020C"/>
    <w:rsid w:val="00181BD3"/>
    <w:rsid w:val="00191C2B"/>
    <w:rsid w:val="001951E8"/>
    <w:rsid w:val="001C179B"/>
    <w:rsid w:val="001D5A6C"/>
    <w:rsid w:val="00233DFF"/>
    <w:rsid w:val="002716E0"/>
    <w:rsid w:val="002A29FD"/>
    <w:rsid w:val="002C3C8E"/>
    <w:rsid w:val="002D480D"/>
    <w:rsid w:val="002E5079"/>
    <w:rsid w:val="00330E41"/>
    <w:rsid w:val="00377BD3"/>
    <w:rsid w:val="00382E7F"/>
    <w:rsid w:val="003A4476"/>
    <w:rsid w:val="003B070D"/>
    <w:rsid w:val="003B60BD"/>
    <w:rsid w:val="003C20DA"/>
    <w:rsid w:val="0041249C"/>
    <w:rsid w:val="0045073F"/>
    <w:rsid w:val="004A5D72"/>
    <w:rsid w:val="004E739C"/>
    <w:rsid w:val="00503C36"/>
    <w:rsid w:val="005F433D"/>
    <w:rsid w:val="005F7245"/>
    <w:rsid w:val="00627578"/>
    <w:rsid w:val="00630FEB"/>
    <w:rsid w:val="00654C8D"/>
    <w:rsid w:val="00660920"/>
    <w:rsid w:val="00675348"/>
    <w:rsid w:val="00691620"/>
    <w:rsid w:val="006A2BA7"/>
    <w:rsid w:val="006B3B61"/>
    <w:rsid w:val="006F66CB"/>
    <w:rsid w:val="0070169C"/>
    <w:rsid w:val="00707914"/>
    <w:rsid w:val="00715DDE"/>
    <w:rsid w:val="0074062F"/>
    <w:rsid w:val="007501C1"/>
    <w:rsid w:val="007516E9"/>
    <w:rsid w:val="00752FE5"/>
    <w:rsid w:val="007628BC"/>
    <w:rsid w:val="007C7115"/>
    <w:rsid w:val="007D6FD8"/>
    <w:rsid w:val="007F0594"/>
    <w:rsid w:val="008042E6"/>
    <w:rsid w:val="008414BE"/>
    <w:rsid w:val="00850B6D"/>
    <w:rsid w:val="0088513E"/>
    <w:rsid w:val="00890639"/>
    <w:rsid w:val="008D13D1"/>
    <w:rsid w:val="008E7235"/>
    <w:rsid w:val="00980946"/>
    <w:rsid w:val="009B3DD8"/>
    <w:rsid w:val="009C1C5B"/>
    <w:rsid w:val="009D6730"/>
    <w:rsid w:val="009F1855"/>
    <w:rsid w:val="009F4C4E"/>
    <w:rsid w:val="00A24C77"/>
    <w:rsid w:val="00A37D02"/>
    <w:rsid w:val="00A37E52"/>
    <w:rsid w:val="00A9195C"/>
    <w:rsid w:val="00B27513"/>
    <w:rsid w:val="00B503ED"/>
    <w:rsid w:val="00BE029E"/>
    <w:rsid w:val="00BF76F9"/>
    <w:rsid w:val="00C31040"/>
    <w:rsid w:val="00C704A7"/>
    <w:rsid w:val="00C95062"/>
    <w:rsid w:val="00C96DF4"/>
    <w:rsid w:val="00CC59C8"/>
    <w:rsid w:val="00CE48B4"/>
    <w:rsid w:val="00CE73DD"/>
    <w:rsid w:val="00D30689"/>
    <w:rsid w:val="00D353B0"/>
    <w:rsid w:val="00D7562B"/>
    <w:rsid w:val="00D75AAC"/>
    <w:rsid w:val="00DA14D2"/>
    <w:rsid w:val="00DC5168"/>
    <w:rsid w:val="00E35465"/>
    <w:rsid w:val="00E75C40"/>
    <w:rsid w:val="00E94B7F"/>
    <w:rsid w:val="00EC4797"/>
    <w:rsid w:val="00EE313D"/>
    <w:rsid w:val="00EF3089"/>
    <w:rsid w:val="00EF6EA4"/>
    <w:rsid w:val="00F04C8D"/>
    <w:rsid w:val="00F061E7"/>
    <w:rsid w:val="00F21F2F"/>
    <w:rsid w:val="00F36A5C"/>
    <w:rsid w:val="00F4319C"/>
    <w:rsid w:val="00F74B08"/>
    <w:rsid w:val="00FD0105"/>
    <w:rsid w:val="00FF5B11"/>
    <w:rsid w:val="00FF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544CF0"/>
  <w14:defaultImageDpi w14:val="0"/>
  <w15:docId w15:val="{A5AA4716-40A9-4472-9F31-8D551765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lang w:val="en-US" w:eastAsia="en-US"/>
    </w:rPr>
  </w:style>
  <w:style w:type="paragraph" w:styleId="Heading1">
    <w:name w:val="heading 1"/>
    <w:basedOn w:val="Normal"/>
    <w:next w:val="Normal"/>
    <w:link w:val="Heading1Char"/>
    <w:uiPriority w:val="1"/>
    <w:qFormat/>
    <w:pPr>
      <w:ind w:left="1566"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kern w:val="0"/>
      <w:sz w:val="22"/>
      <w:szCs w:val="22"/>
    </w:rPr>
  </w:style>
  <w:style w:type="paragraph" w:styleId="ListParagraph">
    <w:name w:val="List Paragraph"/>
    <w:basedOn w:val="Normal"/>
    <w:uiPriority w:val="1"/>
    <w:qFormat/>
    <w:pPr>
      <w:ind w:left="1566" w:hanging="72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CE73DD"/>
    <w:pPr>
      <w:tabs>
        <w:tab w:val="center" w:pos="4703"/>
        <w:tab w:val="right" w:pos="9406"/>
      </w:tabs>
    </w:pPr>
  </w:style>
  <w:style w:type="character" w:customStyle="1" w:styleId="HeaderChar">
    <w:name w:val="Header Char"/>
    <w:basedOn w:val="DefaultParagraphFont"/>
    <w:link w:val="Header"/>
    <w:uiPriority w:val="99"/>
    <w:locked/>
    <w:rsid w:val="00CE73DD"/>
    <w:rPr>
      <w:rFonts w:ascii="Arial" w:hAnsi="Arial" w:cs="Arial"/>
      <w:kern w:val="0"/>
      <w:sz w:val="22"/>
      <w:szCs w:val="22"/>
    </w:rPr>
  </w:style>
  <w:style w:type="paragraph" w:styleId="Footer">
    <w:name w:val="footer"/>
    <w:basedOn w:val="Normal"/>
    <w:link w:val="FooterChar"/>
    <w:uiPriority w:val="99"/>
    <w:unhideWhenUsed/>
    <w:rsid w:val="00CE73DD"/>
    <w:pPr>
      <w:tabs>
        <w:tab w:val="center" w:pos="4703"/>
        <w:tab w:val="right" w:pos="9406"/>
      </w:tabs>
    </w:pPr>
  </w:style>
  <w:style w:type="character" w:customStyle="1" w:styleId="FooterChar">
    <w:name w:val="Footer Char"/>
    <w:basedOn w:val="DefaultParagraphFont"/>
    <w:link w:val="Footer"/>
    <w:uiPriority w:val="99"/>
    <w:locked/>
    <w:rsid w:val="00CE73DD"/>
    <w:rPr>
      <w:rFonts w:ascii="Arial" w:hAnsi="Arial" w:cs="Arial"/>
      <w:kern w:val="0"/>
      <w:sz w:val="22"/>
      <w:szCs w:val="22"/>
    </w:rPr>
  </w:style>
  <w:style w:type="paragraph" w:styleId="NormalWeb">
    <w:name w:val="Normal (Web)"/>
    <w:basedOn w:val="Normal"/>
    <w:uiPriority w:val="99"/>
    <w:semiHidden/>
    <w:unhideWhenUsed/>
    <w:rsid w:val="003B60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26302">
      <w:marLeft w:val="0"/>
      <w:marRight w:val="0"/>
      <w:marTop w:val="0"/>
      <w:marBottom w:val="0"/>
      <w:divBdr>
        <w:top w:val="none" w:sz="0" w:space="0" w:color="auto"/>
        <w:left w:val="none" w:sz="0" w:space="0" w:color="auto"/>
        <w:bottom w:val="none" w:sz="0" w:space="0" w:color="auto"/>
        <w:right w:val="none" w:sz="0" w:space="0" w:color="auto"/>
      </w:divBdr>
    </w:div>
    <w:div w:id="466826303">
      <w:marLeft w:val="0"/>
      <w:marRight w:val="0"/>
      <w:marTop w:val="0"/>
      <w:marBottom w:val="0"/>
      <w:divBdr>
        <w:top w:val="none" w:sz="0" w:space="0" w:color="auto"/>
        <w:left w:val="none" w:sz="0" w:space="0" w:color="auto"/>
        <w:bottom w:val="none" w:sz="0" w:space="0" w:color="auto"/>
        <w:right w:val="none" w:sz="0" w:space="0" w:color="auto"/>
      </w:divBdr>
    </w:div>
    <w:div w:id="466826304">
      <w:marLeft w:val="0"/>
      <w:marRight w:val="0"/>
      <w:marTop w:val="0"/>
      <w:marBottom w:val="0"/>
      <w:divBdr>
        <w:top w:val="none" w:sz="0" w:space="0" w:color="auto"/>
        <w:left w:val="none" w:sz="0" w:space="0" w:color="auto"/>
        <w:bottom w:val="none" w:sz="0" w:space="0" w:color="auto"/>
        <w:right w:val="none" w:sz="0" w:space="0" w:color="auto"/>
      </w:divBdr>
    </w:div>
    <w:div w:id="466826305">
      <w:marLeft w:val="0"/>
      <w:marRight w:val="0"/>
      <w:marTop w:val="0"/>
      <w:marBottom w:val="0"/>
      <w:divBdr>
        <w:top w:val="none" w:sz="0" w:space="0" w:color="auto"/>
        <w:left w:val="none" w:sz="0" w:space="0" w:color="auto"/>
        <w:bottom w:val="none" w:sz="0" w:space="0" w:color="auto"/>
        <w:right w:val="none" w:sz="0" w:space="0" w:color="auto"/>
      </w:divBdr>
    </w:div>
    <w:div w:id="466826306">
      <w:marLeft w:val="0"/>
      <w:marRight w:val="0"/>
      <w:marTop w:val="0"/>
      <w:marBottom w:val="0"/>
      <w:divBdr>
        <w:top w:val="none" w:sz="0" w:space="0" w:color="auto"/>
        <w:left w:val="none" w:sz="0" w:space="0" w:color="auto"/>
        <w:bottom w:val="none" w:sz="0" w:space="0" w:color="auto"/>
        <w:right w:val="none" w:sz="0" w:space="0" w:color="auto"/>
      </w:divBdr>
    </w:div>
    <w:div w:id="466826307">
      <w:marLeft w:val="0"/>
      <w:marRight w:val="0"/>
      <w:marTop w:val="0"/>
      <w:marBottom w:val="0"/>
      <w:divBdr>
        <w:top w:val="none" w:sz="0" w:space="0" w:color="auto"/>
        <w:left w:val="none" w:sz="0" w:space="0" w:color="auto"/>
        <w:bottom w:val="none" w:sz="0" w:space="0" w:color="auto"/>
        <w:right w:val="none" w:sz="0" w:space="0" w:color="auto"/>
      </w:divBdr>
    </w:div>
    <w:div w:id="466826308">
      <w:marLeft w:val="0"/>
      <w:marRight w:val="0"/>
      <w:marTop w:val="0"/>
      <w:marBottom w:val="0"/>
      <w:divBdr>
        <w:top w:val="none" w:sz="0" w:space="0" w:color="auto"/>
        <w:left w:val="none" w:sz="0" w:space="0" w:color="auto"/>
        <w:bottom w:val="none" w:sz="0" w:space="0" w:color="auto"/>
        <w:right w:val="none" w:sz="0" w:space="0" w:color="auto"/>
      </w:divBdr>
    </w:div>
    <w:div w:id="466826309">
      <w:marLeft w:val="0"/>
      <w:marRight w:val="0"/>
      <w:marTop w:val="0"/>
      <w:marBottom w:val="0"/>
      <w:divBdr>
        <w:top w:val="none" w:sz="0" w:space="0" w:color="auto"/>
        <w:left w:val="none" w:sz="0" w:space="0" w:color="auto"/>
        <w:bottom w:val="none" w:sz="0" w:space="0" w:color="auto"/>
        <w:right w:val="none" w:sz="0" w:space="0" w:color="auto"/>
      </w:divBdr>
    </w:div>
    <w:div w:id="466826310">
      <w:marLeft w:val="0"/>
      <w:marRight w:val="0"/>
      <w:marTop w:val="0"/>
      <w:marBottom w:val="0"/>
      <w:divBdr>
        <w:top w:val="none" w:sz="0" w:space="0" w:color="auto"/>
        <w:left w:val="none" w:sz="0" w:space="0" w:color="auto"/>
        <w:bottom w:val="none" w:sz="0" w:space="0" w:color="auto"/>
        <w:right w:val="none" w:sz="0" w:space="0" w:color="auto"/>
      </w:divBdr>
    </w:div>
    <w:div w:id="466826311">
      <w:marLeft w:val="0"/>
      <w:marRight w:val="0"/>
      <w:marTop w:val="0"/>
      <w:marBottom w:val="0"/>
      <w:divBdr>
        <w:top w:val="none" w:sz="0" w:space="0" w:color="auto"/>
        <w:left w:val="none" w:sz="0" w:space="0" w:color="auto"/>
        <w:bottom w:val="none" w:sz="0" w:space="0" w:color="auto"/>
        <w:right w:val="none" w:sz="0" w:space="0" w:color="auto"/>
      </w:divBdr>
    </w:div>
    <w:div w:id="466826312">
      <w:marLeft w:val="0"/>
      <w:marRight w:val="0"/>
      <w:marTop w:val="0"/>
      <w:marBottom w:val="0"/>
      <w:divBdr>
        <w:top w:val="none" w:sz="0" w:space="0" w:color="auto"/>
        <w:left w:val="none" w:sz="0" w:space="0" w:color="auto"/>
        <w:bottom w:val="none" w:sz="0" w:space="0" w:color="auto"/>
        <w:right w:val="none" w:sz="0" w:space="0" w:color="auto"/>
      </w:divBdr>
    </w:div>
    <w:div w:id="466826313">
      <w:marLeft w:val="0"/>
      <w:marRight w:val="0"/>
      <w:marTop w:val="0"/>
      <w:marBottom w:val="0"/>
      <w:divBdr>
        <w:top w:val="none" w:sz="0" w:space="0" w:color="auto"/>
        <w:left w:val="none" w:sz="0" w:space="0" w:color="auto"/>
        <w:bottom w:val="none" w:sz="0" w:space="0" w:color="auto"/>
        <w:right w:val="none" w:sz="0" w:space="0" w:color="auto"/>
      </w:divBdr>
    </w:div>
    <w:div w:id="466826314">
      <w:marLeft w:val="0"/>
      <w:marRight w:val="0"/>
      <w:marTop w:val="0"/>
      <w:marBottom w:val="0"/>
      <w:divBdr>
        <w:top w:val="none" w:sz="0" w:space="0" w:color="auto"/>
        <w:left w:val="none" w:sz="0" w:space="0" w:color="auto"/>
        <w:bottom w:val="none" w:sz="0" w:space="0" w:color="auto"/>
        <w:right w:val="none" w:sz="0" w:space="0" w:color="auto"/>
      </w:divBdr>
    </w:div>
    <w:div w:id="466826315">
      <w:marLeft w:val="0"/>
      <w:marRight w:val="0"/>
      <w:marTop w:val="0"/>
      <w:marBottom w:val="0"/>
      <w:divBdr>
        <w:top w:val="none" w:sz="0" w:space="0" w:color="auto"/>
        <w:left w:val="none" w:sz="0" w:space="0" w:color="auto"/>
        <w:bottom w:val="none" w:sz="0" w:space="0" w:color="auto"/>
        <w:right w:val="none" w:sz="0" w:space="0" w:color="auto"/>
      </w:divBdr>
    </w:div>
    <w:div w:id="466826316">
      <w:marLeft w:val="0"/>
      <w:marRight w:val="0"/>
      <w:marTop w:val="0"/>
      <w:marBottom w:val="0"/>
      <w:divBdr>
        <w:top w:val="none" w:sz="0" w:space="0" w:color="auto"/>
        <w:left w:val="none" w:sz="0" w:space="0" w:color="auto"/>
        <w:bottom w:val="none" w:sz="0" w:space="0" w:color="auto"/>
        <w:right w:val="none" w:sz="0" w:space="0" w:color="auto"/>
      </w:divBdr>
    </w:div>
    <w:div w:id="466826317">
      <w:marLeft w:val="0"/>
      <w:marRight w:val="0"/>
      <w:marTop w:val="0"/>
      <w:marBottom w:val="0"/>
      <w:divBdr>
        <w:top w:val="none" w:sz="0" w:space="0" w:color="auto"/>
        <w:left w:val="none" w:sz="0" w:space="0" w:color="auto"/>
        <w:bottom w:val="none" w:sz="0" w:space="0" w:color="auto"/>
        <w:right w:val="none" w:sz="0" w:space="0" w:color="auto"/>
      </w:divBdr>
    </w:div>
    <w:div w:id="466826318">
      <w:marLeft w:val="0"/>
      <w:marRight w:val="0"/>
      <w:marTop w:val="0"/>
      <w:marBottom w:val="0"/>
      <w:divBdr>
        <w:top w:val="none" w:sz="0" w:space="0" w:color="auto"/>
        <w:left w:val="none" w:sz="0" w:space="0" w:color="auto"/>
        <w:bottom w:val="none" w:sz="0" w:space="0" w:color="auto"/>
        <w:right w:val="none" w:sz="0" w:space="0" w:color="auto"/>
      </w:divBdr>
    </w:div>
    <w:div w:id="466826319">
      <w:marLeft w:val="0"/>
      <w:marRight w:val="0"/>
      <w:marTop w:val="0"/>
      <w:marBottom w:val="0"/>
      <w:divBdr>
        <w:top w:val="none" w:sz="0" w:space="0" w:color="auto"/>
        <w:left w:val="none" w:sz="0" w:space="0" w:color="auto"/>
        <w:bottom w:val="none" w:sz="0" w:space="0" w:color="auto"/>
        <w:right w:val="none" w:sz="0" w:space="0" w:color="auto"/>
      </w:divBdr>
    </w:div>
    <w:div w:id="466826320">
      <w:marLeft w:val="0"/>
      <w:marRight w:val="0"/>
      <w:marTop w:val="0"/>
      <w:marBottom w:val="0"/>
      <w:divBdr>
        <w:top w:val="none" w:sz="0" w:space="0" w:color="auto"/>
        <w:left w:val="none" w:sz="0" w:space="0" w:color="auto"/>
        <w:bottom w:val="none" w:sz="0" w:space="0" w:color="auto"/>
        <w:right w:val="none" w:sz="0" w:space="0" w:color="auto"/>
      </w:divBdr>
    </w:div>
    <w:div w:id="466826321">
      <w:marLeft w:val="0"/>
      <w:marRight w:val="0"/>
      <w:marTop w:val="0"/>
      <w:marBottom w:val="0"/>
      <w:divBdr>
        <w:top w:val="none" w:sz="0" w:space="0" w:color="auto"/>
        <w:left w:val="none" w:sz="0" w:space="0" w:color="auto"/>
        <w:bottom w:val="none" w:sz="0" w:space="0" w:color="auto"/>
        <w:right w:val="none" w:sz="0" w:space="0" w:color="auto"/>
      </w:divBdr>
    </w:div>
    <w:div w:id="466826322">
      <w:marLeft w:val="0"/>
      <w:marRight w:val="0"/>
      <w:marTop w:val="0"/>
      <w:marBottom w:val="0"/>
      <w:divBdr>
        <w:top w:val="none" w:sz="0" w:space="0" w:color="auto"/>
        <w:left w:val="none" w:sz="0" w:space="0" w:color="auto"/>
        <w:bottom w:val="none" w:sz="0" w:space="0" w:color="auto"/>
        <w:right w:val="none" w:sz="0" w:space="0" w:color="auto"/>
      </w:divBdr>
    </w:div>
    <w:div w:id="466826323">
      <w:marLeft w:val="0"/>
      <w:marRight w:val="0"/>
      <w:marTop w:val="0"/>
      <w:marBottom w:val="0"/>
      <w:divBdr>
        <w:top w:val="none" w:sz="0" w:space="0" w:color="auto"/>
        <w:left w:val="none" w:sz="0" w:space="0" w:color="auto"/>
        <w:bottom w:val="none" w:sz="0" w:space="0" w:color="auto"/>
        <w:right w:val="none" w:sz="0" w:space="0" w:color="auto"/>
      </w:divBdr>
    </w:div>
    <w:div w:id="466826324">
      <w:marLeft w:val="0"/>
      <w:marRight w:val="0"/>
      <w:marTop w:val="0"/>
      <w:marBottom w:val="0"/>
      <w:divBdr>
        <w:top w:val="none" w:sz="0" w:space="0" w:color="auto"/>
        <w:left w:val="none" w:sz="0" w:space="0" w:color="auto"/>
        <w:bottom w:val="none" w:sz="0" w:space="0" w:color="auto"/>
        <w:right w:val="none" w:sz="0" w:space="0" w:color="auto"/>
      </w:divBdr>
    </w:div>
    <w:div w:id="466826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2075</Words>
  <Characters>11948</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Arkas</dc:creator>
  <cp:keywords/>
  <dc:description/>
  <cp:lastModifiedBy>Begum DONMEZ</cp:lastModifiedBy>
  <cp:revision>3</cp:revision>
  <dcterms:created xsi:type="dcterms:W3CDTF">2025-06-23T07:07:00Z</dcterms:created>
  <dcterms:modified xsi:type="dcterms:W3CDTF">2025-06-23T07:09:00Z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y fmtid="{D5CDD505-2E9C-101B-9397-08002B2CF9AE}" pid="3" name="Producer">
    <vt:lpwstr>Microsoft® Word 2019</vt:lpwstr>
  </property>
  <property fmtid="{D5CDD505-2E9C-101B-9397-08002B2CF9AE}" pid="4" name="GrammarlyDocumentId">
    <vt:lpwstr>538074a2-3e90-4076-8c02-ca972d0eb820</vt:lpwstr>
  </property>
  <property fmtid="{D5CDD505-2E9C-101B-9397-08002B2CF9AE}" pid="5" name="MSIP_Label_d32ba53c-af1d-44c9-a18a-d7df1d042fba_Enabled">
    <vt:lpwstr>true</vt:lpwstr>
  </property>
  <property fmtid="{D5CDD505-2E9C-101B-9397-08002B2CF9AE}" pid="6" name="MSIP_Label_d32ba53c-af1d-44c9-a18a-d7df1d042fba_SetDate">
    <vt:lpwstr>2025-06-23T07:09:57Z</vt:lpwstr>
  </property>
  <property fmtid="{D5CDD505-2E9C-101B-9397-08002B2CF9AE}" pid="7" name="MSIP_Label_d32ba53c-af1d-44c9-a18a-d7df1d042fba_Method">
    <vt:lpwstr>Standard</vt:lpwstr>
  </property>
  <property fmtid="{D5CDD505-2E9C-101B-9397-08002B2CF9AE}" pid="8" name="MSIP_Label_d32ba53c-af1d-44c9-a18a-d7df1d042fba_Name">
    <vt:lpwstr>For Service Only</vt:lpwstr>
  </property>
  <property fmtid="{D5CDD505-2E9C-101B-9397-08002B2CF9AE}" pid="9" name="MSIP_Label_d32ba53c-af1d-44c9-a18a-d7df1d042fba_SiteId">
    <vt:lpwstr>f5a2db61-c625-49fc-992a-c4fe544776b0</vt:lpwstr>
  </property>
  <property fmtid="{D5CDD505-2E9C-101B-9397-08002B2CF9AE}" pid="10" name="MSIP_Label_d32ba53c-af1d-44c9-a18a-d7df1d042fba_ActionId">
    <vt:lpwstr>6ab2bd59-522e-4998-94dc-54042c504e8d</vt:lpwstr>
  </property>
  <property fmtid="{D5CDD505-2E9C-101B-9397-08002B2CF9AE}" pid="11" name="MSIP_Label_d32ba53c-af1d-44c9-a18a-d7df1d042fba_ContentBits">
    <vt:lpwstr>0</vt:lpwstr>
  </property>
</Properties>
</file>